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59BB2" w14:textId="77777777" w:rsidR="0022631D" w:rsidRPr="0022631D" w:rsidRDefault="0022631D" w:rsidP="00550947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550947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550947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58261921" w:rsidR="0022631D" w:rsidRPr="009F1547" w:rsidRDefault="00685A11" w:rsidP="00550947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F1547">
        <w:rPr>
          <w:rFonts w:ascii="GHEA Grapalat" w:hAnsi="GHEA Grapalat" w:cs="Sylfaen"/>
          <w:sz w:val="20"/>
          <w:szCs w:val="20"/>
          <w:lang w:val="af-ZA"/>
        </w:rPr>
        <w:t xml:space="preserve">«ԵՊՀ» </w:t>
      </w:r>
      <w:r w:rsidR="00E840D2">
        <w:rPr>
          <w:rFonts w:ascii="GHEA Grapalat" w:hAnsi="GHEA Grapalat" w:cs="Sylfaen"/>
          <w:sz w:val="20"/>
          <w:szCs w:val="20"/>
          <w:lang w:val="af-ZA"/>
        </w:rPr>
        <w:t>հիմնադրամ</w:t>
      </w:r>
      <w:r w:rsidRPr="009F1547">
        <w:rPr>
          <w:rFonts w:ascii="GHEA Grapalat" w:hAnsi="GHEA Grapalat" w:cs="Sylfaen"/>
          <w:sz w:val="20"/>
          <w:szCs w:val="20"/>
          <w:lang w:val="af-ZA"/>
        </w:rPr>
        <w:t>ը</w:t>
      </w:r>
      <w:r w:rsidR="005927D2">
        <w:rPr>
          <w:rFonts w:ascii="GHEA Grapalat" w:hAnsi="GHEA Grapalat" w:cs="Sylfaen"/>
          <w:sz w:val="20"/>
          <w:szCs w:val="20"/>
          <w:lang w:val="af-ZA"/>
        </w:rPr>
        <w:t>, որը գտնվում է ՀՀ ք. Երևան, Ալեք Մանուկյան</w:t>
      </w:r>
      <w:r w:rsidR="00406ADE">
        <w:rPr>
          <w:rFonts w:ascii="GHEA Grapalat" w:hAnsi="GHEA Grapalat" w:cs="Sylfaen"/>
          <w:sz w:val="20"/>
          <w:szCs w:val="20"/>
          <w:lang w:val="af-ZA"/>
        </w:rPr>
        <w:t xml:space="preserve"> 1</w:t>
      </w:r>
      <w:r w:rsidR="005927D2">
        <w:rPr>
          <w:rFonts w:ascii="GHEA Grapalat" w:hAnsi="GHEA Grapalat" w:cs="Sylfaen"/>
          <w:sz w:val="20"/>
          <w:szCs w:val="20"/>
          <w:lang w:val="af-ZA"/>
        </w:rPr>
        <w:t xml:space="preserve"> հասցեում,</w:t>
      </w:r>
      <w:r w:rsidRPr="009F1547">
        <w:rPr>
          <w:rFonts w:ascii="GHEA Grapalat" w:hAnsi="GHEA Grapalat" w:cs="Sylfaen"/>
          <w:sz w:val="20"/>
          <w:szCs w:val="20"/>
          <w:lang w:val="af-ZA"/>
        </w:rPr>
        <w:t xml:space="preserve"> ստորև ներկայացնում է </w:t>
      </w:r>
      <w:r w:rsidR="00257E78">
        <w:rPr>
          <w:rFonts w:ascii="GHEA Grapalat" w:hAnsi="GHEA Grapalat" w:cs="Sylfaen"/>
          <w:sz w:val="20"/>
          <w:szCs w:val="20"/>
          <w:lang w:val="af-ZA"/>
        </w:rPr>
        <w:t>ԵՊՀ Իջևանի մասնաճյուղի</w:t>
      </w:r>
      <w:bookmarkStart w:id="0" w:name="_GoBack"/>
      <w:bookmarkEnd w:id="0"/>
      <w:r w:rsidRPr="009F1547">
        <w:rPr>
          <w:rFonts w:ascii="GHEA Grapalat" w:hAnsi="GHEA Grapalat" w:cs="Sylfaen"/>
          <w:sz w:val="20"/>
          <w:szCs w:val="20"/>
          <w:lang w:val="af-ZA"/>
        </w:rPr>
        <w:t xml:space="preserve"> կարիքների համար </w:t>
      </w:r>
      <w:r w:rsidR="00012908">
        <w:rPr>
          <w:rFonts w:ascii="GHEA Grapalat" w:eastAsia="GHEA Grapalat" w:hAnsi="GHEA Grapalat" w:cs="GHEA Grapalat"/>
          <w:b/>
          <w:sz w:val="20"/>
          <w:szCs w:val="20"/>
        </w:rPr>
        <w:t>ծառայությունների</w:t>
      </w:r>
      <w:r w:rsidR="00012908" w:rsidRPr="00012908">
        <w:rPr>
          <w:rFonts w:ascii="GHEA Grapalat" w:eastAsia="GHEA Grapalat" w:hAnsi="GHEA Grapalat" w:cs="GHEA Grapalat"/>
          <w:b/>
          <w:sz w:val="20"/>
          <w:szCs w:val="20"/>
          <w:lang w:val="af-ZA"/>
        </w:rPr>
        <w:t xml:space="preserve"> </w:t>
      </w:r>
      <w:r w:rsidR="00012908">
        <w:rPr>
          <w:rFonts w:ascii="GHEA Grapalat" w:eastAsia="GHEA Grapalat" w:hAnsi="GHEA Grapalat" w:cs="GHEA Grapalat"/>
          <w:b/>
          <w:sz w:val="20"/>
          <w:szCs w:val="20"/>
        </w:rPr>
        <w:t>մատուց</w:t>
      </w:r>
      <w:r w:rsidRPr="00012908">
        <w:rPr>
          <w:rFonts w:ascii="GHEA Grapalat" w:eastAsia="GHEA Grapalat" w:hAnsi="GHEA Grapalat" w:cs="GHEA Grapalat"/>
          <w:b/>
          <w:sz w:val="20"/>
          <w:szCs w:val="20"/>
        </w:rPr>
        <w:t>ման</w:t>
      </w:r>
      <w:r w:rsidRPr="009F1547">
        <w:rPr>
          <w:rFonts w:ascii="GHEA Grapalat" w:hAnsi="GHEA Grapalat" w:cs="Sylfaen"/>
          <w:sz w:val="20"/>
          <w:szCs w:val="20"/>
          <w:lang w:val="af-ZA"/>
        </w:rPr>
        <w:t xml:space="preserve"> նպատակով կազմակերպված </w:t>
      </w:r>
      <w:r w:rsidR="00A86080">
        <w:rPr>
          <w:rFonts w:ascii="GHEA Grapalat" w:hAnsi="GHEA Grapalat"/>
          <w:b/>
          <w:sz w:val="20"/>
          <w:szCs w:val="20"/>
        </w:rPr>
        <w:t>ԵՊՀ</w:t>
      </w:r>
      <w:r w:rsidR="00A86080" w:rsidRPr="00A86080">
        <w:rPr>
          <w:rFonts w:ascii="GHEA Grapalat" w:hAnsi="GHEA Grapalat"/>
          <w:b/>
          <w:sz w:val="20"/>
          <w:szCs w:val="20"/>
          <w:lang w:val="af-ZA"/>
        </w:rPr>
        <w:t>-</w:t>
      </w:r>
      <w:r w:rsidR="00A86080">
        <w:rPr>
          <w:rFonts w:ascii="GHEA Grapalat" w:hAnsi="GHEA Grapalat"/>
          <w:b/>
          <w:sz w:val="20"/>
          <w:szCs w:val="20"/>
        </w:rPr>
        <w:t>ՄԱԾՁԲ</w:t>
      </w:r>
      <w:r w:rsidR="00A86080" w:rsidRPr="00A86080">
        <w:rPr>
          <w:rFonts w:ascii="GHEA Grapalat" w:hAnsi="GHEA Grapalat"/>
          <w:b/>
          <w:sz w:val="20"/>
          <w:szCs w:val="20"/>
          <w:lang w:val="af-ZA"/>
        </w:rPr>
        <w:t>-26/204</w:t>
      </w:r>
      <w:r w:rsidRPr="009F1547">
        <w:rPr>
          <w:rFonts w:ascii="GHEA Grapalat" w:hAnsi="GHEA Grapalat" w:cs="Sylfaen"/>
          <w:sz w:val="20"/>
          <w:szCs w:val="20"/>
          <w:lang w:val="af-ZA"/>
        </w:rPr>
        <w:t xml:space="preserve"> ծածկագրով գնման ընթացակարգի արդյունքում </w:t>
      </w:r>
      <w:r w:rsidR="00460E99">
        <w:rPr>
          <w:rFonts w:ascii="GHEA Grapalat" w:hAnsi="GHEA Grapalat" w:cs="Sylfaen"/>
          <w:b/>
          <w:sz w:val="20"/>
          <w:szCs w:val="20"/>
          <w:lang w:val="af-ZA"/>
        </w:rPr>
        <w:t>2026</w:t>
      </w:r>
      <w:r w:rsidR="00762833" w:rsidRPr="00762833">
        <w:rPr>
          <w:rFonts w:ascii="GHEA Grapalat" w:hAnsi="GHEA Grapalat" w:cs="Sylfaen"/>
          <w:b/>
          <w:sz w:val="20"/>
          <w:szCs w:val="20"/>
          <w:lang w:val="af-ZA"/>
        </w:rPr>
        <w:t xml:space="preserve"> թվականի </w:t>
      </w:r>
      <w:r w:rsidR="00A86080">
        <w:rPr>
          <w:rFonts w:ascii="GHEA Grapalat" w:hAnsi="GHEA Grapalat" w:cs="Sylfaen"/>
          <w:b/>
          <w:sz w:val="20"/>
          <w:szCs w:val="20"/>
          <w:lang w:val="af-ZA"/>
        </w:rPr>
        <w:t>հուլիսի 2</w:t>
      </w:r>
      <w:r w:rsidRPr="009F1547">
        <w:rPr>
          <w:rFonts w:ascii="GHEA Grapalat" w:hAnsi="GHEA Grapalat" w:cs="Sylfaen"/>
          <w:sz w:val="20"/>
          <w:szCs w:val="20"/>
          <w:lang w:val="af-ZA"/>
        </w:rPr>
        <w:t xml:space="preserve">-ին կնքված N </w:t>
      </w:r>
      <w:r w:rsidR="00A86080">
        <w:rPr>
          <w:rFonts w:ascii="GHEA Grapalat" w:hAnsi="GHEA Grapalat"/>
          <w:b/>
          <w:sz w:val="20"/>
          <w:szCs w:val="20"/>
        </w:rPr>
        <w:t>ԵՊՀ</w:t>
      </w:r>
      <w:r w:rsidR="00A86080" w:rsidRPr="00A86080">
        <w:rPr>
          <w:rFonts w:ascii="GHEA Grapalat" w:hAnsi="GHEA Grapalat"/>
          <w:b/>
          <w:sz w:val="20"/>
          <w:szCs w:val="20"/>
          <w:lang w:val="af-ZA"/>
        </w:rPr>
        <w:t>-</w:t>
      </w:r>
      <w:r w:rsidR="00A86080">
        <w:rPr>
          <w:rFonts w:ascii="GHEA Grapalat" w:hAnsi="GHEA Grapalat"/>
          <w:b/>
          <w:sz w:val="20"/>
          <w:szCs w:val="20"/>
        </w:rPr>
        <w:t>ՄԱԾՁԲ</w:t>
      </w:r>
      <w:r w:rsidR="00A86080" w:rsidRPr="00A86080">
        <w:rPr>
          <w:rFonts w:ascii="GHEA Grapalat" w:hAnsi="GHEA Grapalat"/>
          <w:b/>
          <w:sz w:val="20"/>
          <w:szCs w:val="20"/>
          <w:lang w:val="af-ZA"/>
        </w:rPr>
        <w:t>-26/204</w:t>
      </w:r>
      <w:r w:rsidR="00D469C1" w:rsidRPr="009F154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9F1547">
        <w:rPr>
          <w:rFonts w:ascii="GHEA Grapalat" w:hAnsi="GHEA Grapalat" w:cs="Sylfaen"/>
          <w:sz w:val="20"/>
          <w:szCs w:val="20"/>
          <w:lang w:val="af-ZA"/>
        </w:rPr>
        <w:t>պայմանագրի մասին տեղեկատվությունը`</w:t>
      </w:r>
    </w:p>
    <w:p w14:paraId="3F2A9659" w14:textId="77777777" w:rsidR="0022631D" w:rsidRPr="001A3727" w:rsidRDefault="0022631D" w:rsidP="00550947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6"/>
          <w:szCs w:val="6"/>
          <w:lang w:val="af-ZA" w:eastAsia="ru-RU"/>
        </w:rPr>
      </w:pPr>
    </w:p>
    <w:tbl>
      <w:tblPr>
        <w:tblW w:w="11240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01"/>
        <w:gridCol w:w="343"/>
        <w:gridCol w:w="1074"/>
        <w:gridCol w:w="79"/>
        <w:gridCol w:w="645"/>
        <w:gridCol w:w="6"/>
        <w:gridCol w:w="263"/>
        <w:gridCol w:w="277"/>
        <w:gridCol w:w="32"/>
        <w:gridCol w:w="248"/>
        <w:gridCol w:w="151"/>
        <w:gridCol w:w="444"/>
        <w:gridCol w:w="205"/>
        <w:gridCol w:w="11"/>
        <w:gridCol w:w="14"/>
        <w:gridCol w:w="894"/>
        <w:gridCol w:w="6"/>
        <w:gridCol w:w="295"/>
        <w:gridCol w:w="243"/>
        <w:gridCol w:w="415"/>
        <w:gridCol w:w="88"/>
        <w:gridCol w:w="87"/>
        <w:gridCol w:w="764"/>
        <w:gridCol w:w="142"/>
        <w:gridCol w:w="278"/>
        <w:gridCol w:w="7"/>
        <w:gridCol w:w="405"/>
        <w:gridCol w:w="546"/>
        <w:gridCol w:w="21"/>
        <w:gridCol w:w="2343"/>
      </w:tblGrid>
      <w:tr w:rsidR="0022631D" w:rsidRPr="0022631D" w14:paraId="3BCB0F4A" w14:textId="77777777" w:rsidTr="00A86080">
        <w:trPr>
          <w:trHeight w:val="146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26" w:type="dxa"/>
            <w:gridSpan w:val="29"/>
            <w:shd w:val="clear" w:color="auto" w:fill="auto"/>
            <w:vAlign w:val="center"/>
          </w:tcPr>
          <w:p w14:paraId="47A5B985" w14:textId="77777777" w:rsidR="0022631D" w:rsidRPr="0022631D" w:rsidRDefault="0022631D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A86080">
        <w:trPr>
          <w:trHeight w:val="110"/>
        </w:trPr>
        <w:tc>
          <w:tcPr>
            <w:tcW w:w="91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24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14:paraId="59F68B85" w14:textId="0C2E2DEB" w:rsidR="0022631D" w:rsidRPr="0022631D" w:rsidRDefault="0022631D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1867" w:type="dxa"/>
            <w:gridSpan w:val="6"/>
            <w:shd w:val="clear" w:color="auto" w:fill="auto"/>
            <w:vAlign w:val="center"/>
          </w:tcPr>
          <w:p w14:paraId="62535C49" w14:textId="77777777" w:rsidR="0022631D" w:rsidRPr="0022631D" w:rsidRDefault="0022631D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338" w:type="dxa"/>
            <w:gridSpan w:val="9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A86080">
        <w:trPr>
          <w:trHeight w:val="175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4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14:paraId="374821C4" w14:textId="62A435C2" w:rsidR="0022631D" w:rsidRPr="0022631D" w:rsidRDefault="0022631D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67" w:type="dxa"/>
            <w:gridSpan w:val="6"/>
            <w:shd w:val="clear" w:color="auto" w:fill="auto"/>
            <w:vAlign w:val="center"/>
          </w:tcPr>
          <w:p w14:paraId="01CC38D9" w14:textId="77777777" w:rsidR="0022631D" w:rsidRPr="0022631D" w:rsidRDefault="0022631D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338" w:type="dxa"/>
            <w:gridSpan w:val="9"/>
            <w:vMerge/>
            <w:shd w:val="clear" w:color="auto" w:fill="auto"/>
          </w:tcPr>
          <w:p w14:paraId="12AD9841" w14:textId="77777777" w:rsidR="0022631D" w:rsidRPr="0022631D" w:rsidRDefault="0022631D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3" w:type="dxa"/>
            <w:vMerge/>
            <w:shd w:val="clear" w:color="auto" w:fill="auto"/>
          </w:tcPr>
          <w:p w14:paraId="28B6AAAB" w14:textId="77777777" w:rsidR="0022631D" w:rsidRPr="0022631D" w:rsidRDefault="0022631D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A86080">
        <w:trPr>
          <w:trHeight w:val="275"/>
        </w:trPr>
        <w:tc>
          <w:tcPr>
            <w:tcW w:w="9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3AC6C" w14:textId="254C79F8" w:rsidR="00D72048" w:rsidRDefault="00D72048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</w:t>
            </w:r>
            <w:r w:rsidR="0022631D"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ռկա</w:t>
            </w:r>
          </w:p>
          <w:p w14:paraId="0049F259" w14:textId="0DF293FB" w:rsidR="0022631D" w:rsidRPr="00E4188B" w:rsidRDefault="0022631D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ֆինանսական միջոցներով</w:t>
            </w:r>
          </w:p>
        </w:tc>
        <w:tc>
          <w:tcPr>
            <w:tcW w:w="9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33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3" w:type="dxa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6080" w:rsidRPr="00460E99" w14:paraId="6CB0AC86" w14:textId="77777777" w:rsidTr="008E625A">
        <w:trPr>
          <w:trHeight w:val="89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62F33415" w14:textId="16C6842F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B5D7D75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ԵՊՀ Իջևանի մասնաճյուղի շրջանավարտների ավարտական տոնական միջոցառման կազմակերպական ծառայություններ </w:t>
            </w:r>
          </w:p>
        </w:tc>
        <w:tc>
          <w:tcPr>
            <w:tcW w:w="7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919065C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7015C51F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E381DF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70EE561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19700000</w:t>
            </w:r>
          </w:p>
        </w:tc>
        <w:tc>
          <w:tcPr>
            <w:tcW w:w="9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6D22FF0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19700000</w:t>
            </w:r>
          </w:p>
        </w:tc>
        <w:tc>
          <w:tcPr>
            <w:tcW w:w="23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B833A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Անվտանգության ապահովում և թույլտվությունների ստացում: </w:t>
            </w:r>
          </w:p>
          <w:p w14:paraId="0CD61A7F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Միջոցառման կազմակերպման և անցկացման աշխատանքները կատարող ընկերությունը պետք է համապատասխան թույլտվություն ներկայացնի Իջևանի քաղաքապետարանից, ապահովի Շտապ օգնության առնվազն 1 հերթապահ խմբի և ոստիկանության առնվազն 1 խմբի ներկայություն՝ միջոցառման ողջ ընթացքում: </w:t>
            </w:r>
          </w:p>
          <w:p w14:paraId="0CC32620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Տեսանկարահանում, տեսանկարահանման կառավարում և տեսահոլովակի պատրաստում:</w:t>
            </w:r>
          </w:p>
          <w:p w14:paraId="359A3EA4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Ռեժիսոր (1 անձ) և հեռակառավարման վահանակ: </w:t>
            </w:r>
          </w:p>
          <w:p w14:paraId="7961E913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Անհրաժեշտ է, որպեսզի ռեժիսորը հեռակառավարման վահանակի միջոցով ապահովի ուղիղ միացումներ տարածքում տեղադրված էկրանի, միացնի տվյալ պահին կատարվող կամ համապատասխան այլ կադրեր բոլոր էկրաններին (միջոցառման սցենարը և կադրերի հերթականությունը պետք է քննարկվի պատվիրատույի հետ ), ռացիաների միջոցով կապ հաստատի և պահի բոլոր օպերատորների հետ, անհրաժեշտության դեպքում նրանց տա հանձնարարություններ, ապահովի մասնակիցների իրազեկվածությունը ամբողջ միջոցառման ընթացքում: Ուղիղ եթերը չի հեռարձակվելու։</w:t>
            </w:r>
          </w:p>
          <w:p w14:paraId="3C377364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Օպերատոր 1 անձ</w:t>
            </w:r>
          </w:p>
          <w:p w14:paraId="365295FA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Օպերատորները պետք է աշխատեն սեփական տեսախցիկներով և ռացիաներով:</w:t>
            </w:r>
          </w:p>
          <w:p w14:paraId="195058B6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Հմտություններ՝ ուղիղ եթերում աշխատելու փորձ և ունակություն, որակյալ կադրերի ապահովում։ Անհրաժեշտ է կապ պահել գործընկերների հետ, հետևել ռեժիսորի հրահանգներին:</w:t>
            </w:r>
          </w:p>
          <w:p w14:paraId="3A67FD22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Միջոցառման հաջորդ օրը բոլոր վիդեոները պետք է փոխանցել ԵՊՀ մարքեթինգի բաժնին՝ անկախ նրանից օրը աշխատանքային է, թե ոչ: Օպերատորների շրջայցի մասին տեղեկատվությունը անհրաժեշտ է նախապես հաղորդակցել ԵՊՀ մարքեթինգի բաժնի հետ։ </w:t>
            </w:r>
          </w:p>
          <w:p w14:paraId="4266D1F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Տեսախցիկ 3 հատ </w:t>
            </w:r>
          </w:p>
          <w:p w14:paraId="7D922860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Sony S3 կամ Canon 5D mark iv կամ այլ 4K նկարահանող տեսախցիկ</w:t>
            </w:r>
          </w:p>
          <w:p w14:paraId="6B23F2CB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Անհրաժեշտ է, որպեսզի տեսախցիկները ապահովեն 4K և ավելի բարձր որակով կադրեր: 1 հատը պետք է լինի ստատիկ բեմը նկարող, որը միջոցառման ընթացքում կցուցադրվի բեմի ետնամասում տեղադրված լեդ էկրանի վրա, իսկ մնացած տեսախցիկներից կադրերը՝ ըստ ռեժիսորի հրահանգների, կցուցադրվեն տարածքում տեղադրված մնացած բոլոր էկրանների վրա։ </w:t>
            </w:r>
          </w:p>
          <w:p w14:paraId="5D2642C4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Միջոցառման ողջ ընթացքում պետք է աշխատի դրոն՝ «Dji inspire 2» կամ «Dji mavic 3» կամ «Yuneec Typhoon H Pro» տեսակի։ Աշխատող դրոնների քանակը՝ 1 հատ: Պետք է տեսանկարահանի ամբողջ միջոցառումը, որի կադրերը պետք է օգտագործվեն միջոցառման մասին պատմող հոլովակում։</w:t>
            </w:r>
          </w:p>
          <w:p w14:paraId="1FDC3E22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Լուսանկարիչ 2 անձ</w:t>
            </w:r>
          </w:p>
          <w:p w14:paraId="5F486B87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Յուրաքանչյուրը պետք է աշխատի 8 ժամ: Լուսանկարահանումը պետք է իրականացնել Sօny S3 կամ Canon 5D mark iv տեսակի ֆոտոխցիկներով:</w:t>
            </w:r>
          </w:p>
          <w:p w14:paraId="7851F753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Լուսանկարիչները պետք է ունենան </w:t>
            </w: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lastRenderedPageBreak/>
              <w:t xml:space="preserve">աշխատանքային երկարամյա փորձ, աշխատեն սեփական տեխնիկայով: </w:t>
            </w:r>
          </w:p>
          <w:p w14:paraId="7B8A30D2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Լուսանկարիչների պորտֆոլիոները պետք է ուղարվեն ԵՊՀ մարքեթինգի բաժնին, որոնցից կընտրվեն լավագույնները: </w:t>
            </w:r>
          </w:p>
          <w:p w14:paraId="7F7FEA4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Միջոցառման օրը պետք է ԵՊՀ մարքեթինգի բաժնին փոխանցվի լուսանկարների մի մասը՝ պատվիրատուն նախապես կտեղեկացնի, թե որ լուսանկարների մասին է խոսքը՝ միջոցառման օրը սոցիալական հարթակներում հրապարակումներ անելու համար, իսկ մնացած լուսանկարները՝ միջոցառման հաջորդ օրը՝ անկախ նրանից՝ օրն աշխատանքային է, թե ոչ, պետք է հանձնել առանձին կրիչով։</w:t>
            </w:r>
          </w:p>
          <w:p w14:paraId="694BF86A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Հոլովակներ 1 հատ</w:t>
            </w:r>
          </w:p>
          <w:p w14:paraId="2285EB21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Միջոցառման օրվանից երեք աշխատանքային օր հետո նկարահանող թիմը 2-3 րոպե տևողությամբ մոնտաժված հոլովակ պետք է տրամադրի: Հոլովակի միջոցով պետք է ներկայացվի այն ամենը, ինչ կատարվել է միջոցառման ողջ օրվա  ընթացքում: Հոլովակում պետք է ներառված լինեն ինչպես գրաֆիկական, այնպես էլ տեսախցիկով և դրոնով նկարահանված կադրեր (հոլովակը պետք է հաստատվի ԵՊՀ մարքեթինգի բաժնի կողմից): Այս հոլովակը ստանալու համար անհրաժեշտ է կազմել առանձին սցենար, նկարահանել հոլովակը, օրինակ միջոցառմանը եկած ուսանողի աչքերով ներկայացվի միջոցառումը, Հետևաբար առանձին աշխատանքային խումբ պետք է աշխատի այս հոլովակը ստանալու համար, որտեղ կօգտագործվեն միջոցառումից կադրեր։ Այս հոլովակի համար անհրաժեշտ է ընտրել հերոսներ՝ նկարահանվող անձինք, կազմել առանձին սցենար, ներգրավել օպերատորներ և անհրաժեշտ տեխնիկա, բարձրախոսեր՝ ձայն գրելու համար և այլն։</w:t>
            </w:r>
          </w:p>
          <w:p w14:paraId="069A04B1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Ռացիա 10 հատ</w:t>
            </w:r>
          </w:p>
          <w:p w14:paraId="5DB2BA83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Արդյունավետ և օպերատիվ ներքին հաղորդակցություն ապահովելու համար անհրաժեշտ են հզոր ռացիաներ՝ լիցքավորիչներով, գոտու ամրակով, ձեռքին ամրացնելու թելով: Ռացիաների անխափան աշխատանքի շնորհիվ պետք է մշտապես կապ ապահովվի ինչպես ԵՊՀ ԻՄ շենքի ներսում, այնպես էլ համալսարանի ողջ տարածքում:</w:t>
            </w:r>
          </w:p>
          <w:p w14:paraId="2CAA26FB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Էկրան և դրա տեղադրման համար անհրաժեշտ պարագաներ՝</w:t>
            </w:r>
          </w:p>
          <w:p w14:paraId="16A63A8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Անհրաժեշտ են առնվազն չորս մետր բարձրությամբ և  առնվազն վեց մետր երկարությամբ՝ մեկ հատ ջրակայուն լեդ էկրան բեմի ետնամասում, 4 hատ  մեկ մետր լայնությամբ և 4 մետր բարձրությամբ լեդ էկրան բեմի դիմային հատվածում որը պետք է տեղադրվի համապատասխան ֆերմայի վրա: 2.9 մմ կամ ավելի փոքր պիքսելի չափսով: լեդ էկրանի մասնագետ 2 անձ, միջոցառման ողջ ընթացքը սպասարկելու համար:</w:t>
            </w:r>
          </w:p>
          <w:p w14:paraId="02205AF6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Տեխնիկայի սպասարկում</w:t>
            </w:r>
          </w:p>
          <w:p w14:paraId="2E4E43E5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Ծառայություն մատուցողը պետք է ապահովի նշված ծառայության ձեռքբերման շրջանակում անհրաժեշտ տեխնիկական միջոցների ու սարքավորումների շահագործումը, այդ թվում՝ մարդկանց համակազմը, որոնք կատարելու են լուսա- և տեսանկարահանումները, կատարելու են լայվ միացումները, միացնելու են նշված բոլոր տեխնիկական միջոցները և օգտագործելու են դրանք: Մասնավորապես պետք է ապահովվեն անհրաժեշտ տրանսպորտային միջոցները՝ սարքավորումները ԵՊՀ Իջևանի մասնաճյուղ  տեղափոխելու և միջոցառումից հետո վերադարձնելու համար:</w:t>
            </w:r>
          </w:p>
          <w:p w14:paraId="0B8F6856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Փորձ</w:t>
            </w:r>
          </w:p>
          <w:p w14:paraId="17A261F1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Միջոցառման տևողությունը ժամը՝ 17:00-22:45-ն է: Միջոցառումից 24  ժամ առաջ պետք է կատարվի տեխնիկայի տեղադրում, անցկացվի համերգի գլխավոր փորձը բուն միջոցառումի մեկնարկից առնվազն 5 ժամ առաջ:</w:t>
            </w:r>
          </w:p>
          <w:p w14:paraId="4B9424F4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Միջոցառման կազմակերպման համար անհրաժեշտ է տրամադրել </w:t>
            </w: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lastRenderedPageBreak/>
              <w:t xml:space="preserve">սարքավորումներ ու տեխնիկական միջոցներ, ինչպես նաև ձեռք բերել սարքերի և սարքավորումների սպասարկման ծառայություններ:  </w:t>
            </w:r>
          </w:p>
          <w:p w14:paraId="0D5A8CA5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1.Բեմ:  6*8 մ </w:t>
            </w:r>
          </w:p>
          <w:p w14:paraId="65D24DE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ձայնային համակարգը պետք է այնպես մոնտաժվի, որ բեմի կողային հատվածները դինամիկներով չփակվեն, որպեսզի բեմի վիզուալ գեղեցիկ տեսքը ապահովված լինի, պոստերները երևան։ 1 քմ-ի վրա առնվազն 200 կգ ծանրությանը դիմացող, 48 քմ ընդհանուր մակերեսով: Բեմը պետք է ծածկված լինի կավրոլինով՝ սահելուց խուսափելու համար: Կավրոլինի գույնն ու տեսքը սահմանվում է ընդհանուր միջոցառման ոճին համապատասխան, համաձայնեցվում է պատվիրատուի հետ: Բեմը պետք է ունենա աստիճաններ և պատնեշներ բոլոր կողմերից։ </w:t>
            </w:r>
          </w:p>
          <w:p w14:paraId="5003D7C8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Համերգային բեմը պետք է բաղկացած լինի ալյումինե կոնստրուկցիաներից, ունենա ռետինե հատակ՝ հետևյալ հիմնական տեխնիկական բնութագրիչներով. </w:t>
            </w:r>
          </w:p>
          <w:p w14:paraId="3E7A0253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՝ լայնություն՝  առնվազն 8մ, </w:t>
            </w:r>
          </w:p>
          <w:p w14:paraId="69B80EDB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խորություն՝  առնվազն 6մ,</w:t>
            </w:r>
          </w:p>
          <w:p w14:paraId="551EC631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բարձրություն՝ 80սմ – 120սմ (համապատասխան աստիճանով), անձրևից-արևից պաշտպանող ծածկ՝ վրան։ </w:t>
            </w:r>
          </w:p>
          <w:p w14:paraId="18A62F74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Բեմը պարտադիր պետք է լինի ծածկով, իսկ ձայնային ակուստիկան կառուցված լինի այնպես, որպեսզի ապահովի ձայնը:</w:t>
            </w:r>
          </w:p>
          <w:p w14:paraId="3A772CF6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Այս հարթակը պետք է ունենա անձրևից և արևից պաշտպանիչ ծածկ։ </w:t>
            </w:r>
          </w:p>
          <w:p w14:paraId="0904BF93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2.Ֆերմաներ՝ լուսային և այլ սարքերի համար: Ֆերմաները պետք է լինեն ալյումինե և համապատասխանեն հետևյալ հիմնական չափանիշներին. կենտրոնական ֆերմա, լայնություն՝  առնվազն 8/8մ, բարձրություն՝  առնվազն 5մ</w:t>
            </w:r>
          </w:p>
          <w:p w14:paraId="16361497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3.Համերգի համար լուսային սարքավորումների համակարգ (օրինակ՝ բաղկացած հետևյալ սարքերից)՝ </w:t>
            </w:r>
          </w:p>
          <w:p w14:paraId="33C0A273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1.1.Beam spot wash moving headlight CMI 20R - 10 հատ</w:t>
            </w:r>
          </w:p>
          <w:p w14:paraId="0024D51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1.2. Beam 7R – 20 հատ</w:t>
            </w:r>
          </w:p>
          <w:p w14:paraId="200FBFDB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1.3. LED WASH 6X40 - 10 հատ</w:t>
            </w:r>
          </w:p>
          <w:p w14:paraId="173FE8A3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1.4. LED COB սովորական - 20 հատ</w:t>
            </w:r>
          </w:p>
          <w:p w14:paraId="09CC804C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Միջոցառման կազմակերպման անձնակազմ:</w:t>
            </w:r>
          </w:p>
          <w:p w14:paraId="0562973D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Միջոցառման անխափան կազմակերպման համար Կատարողը պետք է ապահովի ստորև մասնագետների ներկայությունը՝</w:t>
            </w:r>
          </w:p>
          <w:p w14:paraId="3250B868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1. Լուսաձայնային տեխնիկական անձնակազմ. </w:t>
            </w:r>
          </w:p>
          <w:p w14:paraId="5DBF3EED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1.1. Տեխնիկական ղեկավար - 1 անձ</w:t>
            </w:r>
          </w:p>
          <w:p w14:paraId="0CDDFF70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1.2. ԼԵԴ էկրանների կառավարման մասնագետ - 1 անձ</w:t>
            </w:r>
          </w:p>
          <w:p w14:paraId="3B9D3066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1.3.Լուսային սարքավորումների կառավարման մասնագետ - 2 անձ</w:t>
            </w:r>
          </w:p>
          <w:p w14:paraId="18568230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1.4. Ձայնային համակարգի կառավարման մասնագետ - 2 անձ</w:t>
            </w:r>
          </w:p>
          <w:p w14:paraId="49CD29B4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1.5.Տեխնիկական սպասարկող անձնակազմ - 5 անձ</w:t>
            </w:r>
          </w:p>
          <w:p w14:paraId="5EC5B60E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1.6. Ձայնային տեխնիկական անձնակազմ – 5 անձ </w:t>
            </w:r>
          </w:p>
          <w:p w14:paraId="61E624DB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1.7. Ձայնային ինժեներ և օպերատոր / Sound engineer and operator/ - 1 անձ</w:t>
            </w:r>
          </w:p>
          <w:p w14:paraId="5520C35E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2. Տեսանկարահանման անձնակազմ՝</w:t>
            </w:r>
          </w:p>
          <w:p w14:paraId="64F3D6DF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2.1. Օպերատոր՝ 3 անձ,</w:t>
            </w:r>
          </w:p>
          <w:p w14:paraId="79870E2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2.2. Ռեժիսոր՝ 1 անձ</w:t>
            </w:r>
          </w:p>
          <w:p w14:paraId="4D374357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2.3. Դրոնով նկարահանող/ղեկավարող մարդ՝ 1 անձ,</w:t>
            </w:r>
          </w:p>
          <w:p w14:paraId="5C1F319A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2.4. Տեխնիկական սպասարկող անձնակազմ՝ 4 անձ</w:t>
            </w:r>
          </w:p>
          <w:p w14:paraId="33BEC85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Ձայնային համակարգերի ապահովում:</w:t>
            </w:r>
          </w:p>
          <w:p w14:paraId="3918CB4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Կատարողը պարտավոր է միջոցառումը կազմակերպել հետևյալ տեխնիկական պարամետրեր ունեցող ձայնային համակարգերով՝</w:t>
            </w:r>
          </w:p>
          <w:p w14:paraId="073B77E7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●Բարձրախոս իր կանգնակով Fidek 212 A կամ JBL EON615 – 6 հատ</w:t>
            </w:r>
          </w:p>
          <w:p w14:paraId="0F739E3B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●Passive Subwoofer 40-400 GHz, 140dB, 4800W - 6 հատ Electro-Voice կամ համարժեք</w:t>
            </w:r>
          </w:p>
          <w:p w14:paraId="6189F195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●Passive acoustic system 139dB, 54Hz-17KHz, 8ohm, 2000W, Tri-amp mode - 12 հատ</w:t>
            </w:r>
          </w:p>
          <w:p w14:paraId="0405CB28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●Stage monitor sytem for musicians Fidek FMS 115 կամ JBL EON610 կամ Yamaha DBR10 – 8 հատՊետք է  ապահովել Ինչպես նաև ելույթունեցող </w:t>
            </w: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lastRenderedPageBreak/>
              <w:t>արտիստների համար անհրաժեշտ տեխնիկական ռայդերները:</w:t>
            </w:r>
          </w:p>
          <w:p w14:paraId="6D4F71D4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Երաժշտություն-համերգ: </w:t>
            </w:r>
          </w:p>
          <w:p w14:paraId="1BCEC9FA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Կատրողը պարտավոր է ապահովել  Նեմրա բենդի և DJ SMOK-ի ներկայությունը, յուրաքանչյուրը  առնվազն 60 րոպե ելույթով: Միջոցառման երաժշտական մասը տևելու է առավելագույնը 3 ժամ: </w:t>
            </w:r>
          </w:p>
          <w:p w14:paraId="67274E50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Նկարվելու հարթակներ</w:t>
            </w:r>
          </w:p>
          <w:p w14:paraId="69F452BD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Պետք է ունենալ մեկւ հատ 360 աստիճան ֆոտոզոնա, մեկ  հատ Photobooth (լուսանկարվելու հարթակ, որը կա՛մ անմիջապես տրամադրում է տպված լուսանկարները, կա՛մ ուղարկում է էլեկտրոնային տարբերակով) միջոցառման նշումներով: Այստեղ պետք է ապահովել համապատասխան լուսավորություն, դիզայն, տպագրություն, լույս, երկարացման լարեր անհրաժեշտ քանակով:</w:t>
            </w:r>
          </w:p>
          <w:p w14:paraId="5D170A47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Անհրաժեշտ պարագաները, տեղափոխումը և կառուցապատումը պետք է իրականացվեն կատարողի կողմից:</w:t>
            </w:r>
          </w:p>
          <w:p w14:paraId="57F23C07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Ֆոտոզոնաները և Photobooth-երը պետք է տեղադրված լինեն միմյանցից այնքան հեռավորության վրա, որպեսզի հերթեր և կուտակումներ չառաջանան:</w:t>
            </w:r>
          </w:p>
          <w:p w14:paraId="02F5CA83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Ֆոտոզոնաները և ֆոտոբութերը պետք է լինեն ԵՊՀ բրենդային դիզայնով, տպագրված ֆոտոները ևս պետք է լինեն ԵՊՀ դիզայնով ։</w:t>
            </w:r>
          </w:p>
          <w:p w14:paraId="2A66C1A2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Նկարվելու համար անհրաժեշտ են շրջանավարտների թեմատիկայով տարբեր ատրիբուտներ, որոնք կվերցնեն շրջանավարտները, կնկարվեն։ Դրանց դիզայնը, տպագրությունը պետք է կատարի հաղթող կազմակերպությունը, դիզայնի հաստատումը տալու է ԵՊՀ մարքեթինգի բաժինը, մինչև տպագրության և ատրիբուտները պատրաստելու ուղարկելը անհրաժեշտ է ստանալ Մարքեթինգի բաժնի գրավոր հավաստոումը, որ հաստատված են տպագրության, այլապես հնարավոր է, որ տպարգրված ապրանքները ԵՊՀ-ն չընդունի և հաղթող կազմակերպությունը նորից դիզայն անի և տպարգրի ամբողջը, կատարի կրկնակի ծախս։ </w:t>
            </w:r>
          </w:p>
          <w:p w14:paraId="431F269D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Կատարողը պետք է տրամադրի 10 հատ միատոն սպիտակ վրաններ, տեղափոխումը և կառուցապատումը պետք է իրականացվեն կատարողի կողմից: </w:t>
            </w:r>
          </w:p>
          <w:p w14:paraId="1D193FCF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Ֆուրշետ</w:t>
            </w:r>
          </w:p>
          <w:p w14:paraId="6CB1BBD1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50 հոգու համար  պետք է լինի ֆուրշետ:</w:t>
            </w:r>
          </w:p>
          <w:p w14:paraId="797F360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Մենյուն ներկայացված է մեկ անձի հաշվարկով, յուրաքանչյուր անձի համար պետք է նախատեսված լինի առնվազն երեք հատ ստորև նշված յուրաքանչյուր սննդից։ </w:t>
            </w:r>
          </w:p>
          <w:tbl>
            <w:tblPr>
              <w:tblW w:w="34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8"/>
              <w:gridCol w:w="1710"/>
              <w:gridCol w:w="1080"/>
            </w:tblGrid>
            <w:tr w:rsidR="00A86080" w:rsidRPr="00A86080" w14:paraId="6DA2F91E" w14:textId="77777777" w:rsidTr="00E3666B">
              <w:tc>
                <w:tcPr>
                  <w:tcW w:w="698" w:type="dxa"/>
                </w:tcPr>
                <w:p w14:paraId="2048F3E1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N:</w:t>
                  </w:r>
                </w:p>
              </w:tc>
              <w:tc>
                <w:tcPr>
                  <w:tcW w:w="1710" w:type="dxa"/>
                </w:tcPr>
                <w:p w14:paraId="29C0B4EA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Անվանում</w:t>
                  </w:r>
                </w:p>
              </w:tc>
              <w:tc>
                <w:tcPr>
                  <w:tcW w:w="1080" w:type="dxa"/>
                </w:tcPr>
                <w:p w14:paraId="60E934FF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Քանակ</w:t>
                  </w:r>
                </w:p>
              </w:tc>
            </w:tr>
            <w:tr w:rsidR="00A86080" w:rsidRPr="00A86080" w14:paraId="09EF252E" w14:textId="77777777" w:rsidTr="00E3666B">
              <w:tc>
                <w:tcPr>
                  <w:tcW w:w="698" w:type="dxa"/>
                </w:tcPr>
                <w:p w14:paraId="203BF5FA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375837E3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Կանապե հոլանդական պանրով, 25 գրամ</w:t>
                  </w:r>
                </w:p>
              </w:tc>
              <w:tc>
                <w:tcPr>
                  <w:tcW w:w="1080" w:type="dxa"/>
                </w:tcPr>
                <w:p w14:paraId="4E64BE8E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0AB71C9F" w14:textId="77777777" w:rsidTr="00E3666B">
              <w:tc>
                <w:tcPr>
                  <w:tcW w:w="698" w:type="dxa"/>
                </w:tcPr>
                <w:p w14:paraId="36721626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51C891BC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Կանապե ռոքֆոր պանրով, 25 գրամ</w:t>
                  </w:r>
                </w:p>
              </w:tc>
              <w:tc>
                <w:tcPr>
                  <w:tcW w:w="1080" w:type="dxa"/>
                </w:tcPr>
                <w:p w14:paraId="168BC2A6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03B89A0B" w14:textId="77777777" w:rsidTr="00E3666B">
              <w:tc>
                <w:tcPr>
                  <w:tcW w:w="698" w:type="dxa"/>
                </w:tcPr>
                <w:p w14:paraId="2DD1A9B9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5F68ED41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Կանապե ֆիլեով, 25 գրամ</w:t>
                  </w:r>
                </w:p>
              </w:tc>
              <w:tc>
                <w:tcPr>
                  <w:tcW w:w="1080" w:type="dxa"/>
                </w:tcPr>
                <w:p w14:paraId="5762C8A7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792CEB2C" w14:textId="77777777" w:rsidTr="00E3666B">
              <w:tc>
                <w:tcPr>
                  <w:tcW w:w="698" w:type="dxa"/>
                </w:tcPr>
                <w:p w14:paraId="5BFA56A3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2DDA7F5C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Կանապե կարմիր ձկնկիթով, 25 գրամ</w:t>
                  </w:r>
                </w:p>
              </w:tc>
              <w:tc>
                <w:tcPr>
                  <w:tcW w:w="1080" w:type="dxa"/>
                </w:tcPr>
                <w:p w14:paraId="3254C596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70625B05" w14:textId="77777777" w:rsidTr="00E3666B">
              <w:tc>
                <w:tcPr>
                  <w:tcW w:w="698" w:type="dxa"/>
                </w:tcPr>
                <w:p w14:paraId="4B46F577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7C43A115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Կանապե սաղմոնով, 25 գրամ</w:t>
                  </w:r>
                </w:p>
              </w:tc>
              <w:tc>
                <w:tcPr>
                  <w:tcW w:w="1080" w:type="dxa"/>
                </w:tcPr>
                <w:p w14:paraId="49878E13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60703DA1" w14:textId="77777777" w:rsidTr="00E3666B">
              <w:tc>
                <w:tcPr>
                  <w:tcW w:w="698" w:type="dxa"/>
                </w:tcPr>
                <w:p w14:paraId="084AD325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3992DD87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Բրուսկետա լոլիկով, 25 գրամ</w:t>
                  </w:r>
                </w:p>
              </w:tc>
              <w:tc>
                <w:tcPr>
                  <w:tcW w:w="1080" w:type="dxa"/>
                </w:tcPr>
                <w:p w14:paraId="52494887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03FD5AE6" w14:textId="77777777" w:rsidTr="00E3666B">
              <w:tc>
                <w:tcPr>
                  <w:tcW w:w="698" w:type="dxa"/>
                </w:tcPr>
                <w:p w14:paraId="4CF93A7B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1045573B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Հավով և սնկով ժուլիեն, 25 գրամ</w:t>
                  </w:r>
                </w:p>
              </w:tc>
              <w:tc>
                <w:tcPr>
                  <w:tcW w:w="1080" w:type="dxa"/>
                </w:tcPr>
                <w:p w14:paraId="4F301E0B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4432B889" w14:textId="77777777" w:rsidTr="00E3666B">
              <w:tc>
                <w:tcPr>
                  <w:tcW w:w="698" w:type="dxa"/>
                </w:tcPr>
                <w:p w14:paraId="2994E74C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507A1BDC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Աղցան հավի կրծքամսով՝ հացուտիկի մեջ, 30 գրամ</w:t>
                  </w:r>
                </w:p>
              </w:tc>
              <w:tc>
                <w:tcPr>
                  <w:tcW w:w="1080" w:type="dxa"/>
                </w:tcPr>
                <w:p w14:paraId="778BAB2C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2E0BA1BB" w14:textId="77777777" w:rsidTr="00E3666B">
              <w:tc>
                <w:tcPr>
                  <w:tcW w:w="698" w:type="dxa"/>
                </w:tcPr>
                <w:p w14:paraId="68DE3BDB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30AB2377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Աղցան ծովախեցգետնով հացուտիկի մեջ, 30 գրամ</w:t>
                  </w:r>
                </w:p>
              </w:tc>
              <w:tc>
                <w:tcPr>
                  <w:tcW w:w="1080" w:type="dxa"/>
                </w:tcPr>
                <w:p w14:paraId="307C5D14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1DC84EE6" w14:textId="77777777" w:rsidTr="00E3666B">
              <w:tc>
                <w:tcPr>
                  <w:tcW w:w="698" w:type="dxa"/>
                </w:tcPr>
                <w:p w14:paraId="0F485821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6569B19E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Խորոված խոզի միս՝ փայտիկի վրա, 80 գրամ</w:t>
                  </w:r>
                </w:p>
              </w:tc>
              <w:tc>
                <w:tcPr>
                  <w:tcW w:w="1080" w:type="dxa"/>
                </w:tcPr>
                <w:p w14:paraId="22CFED1E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5AB5027D" w14:textId="77777777" w:rsidTr="00E3666B">
              <w:tc>
                <w:tcPr>
                  <w:tcW w:w="698" w:type="dxa"/>
                </w:tcPr>
                <w:p w14:paraId="28878D78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734B0C1B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Խորոված հավի միս՝ փայտիկի վրա, 80 գրամ</w:t>
                  </w:r>
                </w:p>
              </w:tc>
              <w:tc>
                <w:tcPr>
                  <w:tcW w:w="1080" w:type="dxa"/>
                </w:tcPr>
                <w:p w14:paraId="211C6E02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7CAD1389" w14:textId="77777777" w:rsidTr="00E3666B">
              <w:tc>
                <w:tcPr>
                  <w:tcW w:w="698" w:type="dxa"/>
                </w:tcPr>
                <w:p w14:paraId="6D2D655A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019615C6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Լավաշ, 25 գրամ</w:t>
                  </w:r>
                </w:p>
              </w:tc>
              <w:tc>
                <w:tcPr>
                  <w:tcW w:w="1080" w:type="dxa"/>
                </w:tcPr>
                <w:p w14:paraId="75CE0BF1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2 հատ</w:t>
                  </w:r>
                </w:p>
              </w:tc>
            </w:tr>
            <w:tr w:rsidR="00A86080" w:rsidRPr="00A86080" w14:paraId="5BC19DFE" w14:textId="77777777" w:rsidTr="00E3666B">
              <w:tc>
                <w:tcPr>
                  <w:tcW w:w="698" w:type="dxa"/>
                </w:tcPr>
                <w:p w14:paraId="16D3653C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46DF6904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Մինի տավարի քաբաբ փայտիկի վրա, 50 գրամ</w:t>
                  </w:r>
                </w:p>
              </w:tc>
              <w:tc>
                <w:tcPr>
                  <w:tcW w:w="1080" w:type="dxa"/>
                </w:tcPr>
                <w:p w14:paraId="03CC9D77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33260EFC" w14:textId="77777777" w:rsidTr="00E3666B">
              <w:tc>
                <w:tcPr>
                  <w:tcW w:w="698" w:type="dxa"/>
                </w:tcPr>
                <w:p w14:paraId="2DD70938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2D896B0F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Ձիթապտղի կոմպոզիցիաներ /բաժին 150 գրամ/</w:t>
                  </w:r>
                </w:p>
              </w:tc>
              <w:tc>
                <w:tcPr>
                  <w:tcW w:w="1080" w:type="dxa"/>
                </w:tcPr>
                <w:p w14:paraId="0BDCDD64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20 գր</w:t>
                  </w:r>
                </w:p>
              </w:tc>
            </w:tr>
            <w:tr w:rsidR="00A86080" w:rsidRPr="00A86080" w14:paraId="2428561A" w14:textId="77777777" w:rsidTr="00E3666B">
              <w:tc>
                <w:tcPr>
                  <w:tcW w:w="698" w:type="dxa"/>
                </w:tcPr>
                <w:p w14:paraId="5619A23A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30716C41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Մրգային կոմպոզիցիաներ /բաժին 150 գրամ/</w:t>
                  </w:r>
                </w:p>
              </w:tc>
              <w:tc>
                <w:tcPr>
                  <w:tcW w:w="1080" w:type="dxa"/>
                </w:tcPr>
                <w:p w14:paraId="0A52C3A5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20 գր</w:t>
                  </w:r>
                </w:p>
              </w:tc>
            </w:tr>
            <w:tr w:rsidR="00A86080" w:rsidRPr="00A86080" w14:paraId="3FE1C223" w14:textId="77777777" w:rsidTr="00E3666B">
              <w:tc>
                <w:tcPr>
                  <w:tcW w:w="698" w:type="dxa"/>
                </w:tcPr>
                <w:p w14:paraId="3A7BF006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3FB3E215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Ֆուրշետային թխվածքներ(տիրամիսու, մրջնաբույն, փախլավա, էկլեր40 գրամ հատը</w:t>
                  </w:r>
                </w:p>
              </w:tc>
              <w:tc>
                <w:tcPr>
                  <w:tcW w:w="1080" w:type="dxa"/>
                </w:tcPr>
                <w:p w14:paraId="72F5198A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3 հատ</w:t>
                  </w:r>
                </w:p>
              </w:tc>
            </w:tr>
            <w:tr w:rsidR="00A86080" w:rsidRPr="00A86080" w14:paraId="5C3B3C35" w14:textId="77777777" w:rsidTr="00E3666B">
              <w:tc>
                <w:tcPr>
                  <w:tcW w:w="698" w:type="dxa"/>
                </w:tcPr>
                <w:p w14:paraId="52E18E0F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3213AB05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Գինի (անապակ, կարմիր), 200 գր</w:t>
                  </w:r>
                </w:p>
              </w:tc>
              <w:tc>
                <w:tcPr>
                  <w:tcW w:w="1080" w:type="dxa"/>
                </w:tcPr>
                <w:p w14:paraId="3794A2ED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գավաթ</w:t>
                  </w:r>
                </w:p>
              </w:tc>
            </w:tr>
            <w:tr w:rsidR="00A86080" w:rsidRPr="00A86080" w14:paraId="512AC3CE" w14:textId="77777777" w:rsidTr="00E3666B">
              <w:tc>
                <w:tcPr>
                  <w:tcW w:w="698" w:type="dxa"/>
                </w:tcPr>
                <w:p w14:paraId="67819C7C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725D3C14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Գինի (անապակ, սպիտակ), 200 գր</w:t>
                  </w:r>
                </w:p>
                <w:p w14:paraId="7DD6AED8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Գինի (անապակ, սպիտակ, փրփրուն) 200 գր</w:t>
                  </w:r>
                </w:p>
              </w:tc>
              <w:tc>
                <w:tcPr>
                  <w:tcW w:w="1080" w:type="dxa"/>
                </w:tcPr>
                <w:p w14:paraId="2FFE7DBF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գավաթ</w:t>
                  </w:r>
                </w:p>
              </w:tc>
            </w:tr>
            <w:tr w:rsidR="00A86080" w:rsidRPr="00A86080" w14:paraId="7689A61B" w14:textId="77777777" w:rsidTr="00E3666B">
              <w:tc>
                <w:tcPr>
                  <w:tcW w:w="698" w:type="dxa"/>
                </w:tcPr>
                <w:p w14:paraId="70A6913F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411F0ECE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Կոնյակ (հայկական ոչ պակաս քան 7 տարվա հնեցման)</w:t>
                  </w:r>
                </w:p>
              </w:tc>
              <w:tc>
                <w:tcPr>
                  <w:tcW w:w="1080" w:type="dxa"/>
                </w:tcPr>
                <w:p w14:paraId="5F87C47C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գավաթ</w:t>
                  </w:r>
                </w:p>
              </w:tc>
            </w:tr>
            <w:tr w:rsidR="00A86080" w:rsidRPr="00A86080" w14:paraId="686635C7" w14:textId="77777777" w:rsidTr="00E3666B">
              <w:tc>
                <w:tcPr>
                  <w:tcW w:w="698" w:type="dxa"/>
                </w:tcPr>
                <w:p w14:paraId="19B64A94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0157D17B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Աղբյուրի ջուր  /100 գր/</w:t>
                  </w:r>
                </w:p>
              </w:tc>
              <w:tc>
                <w:tcPr>
                  <w:tcW w:w="1080" w:type="dxa"/>
                </w:tcPr>
                <w:p w14:paraId="210C1AA0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1շիշ</w:t>
                  </w:r>
                </w:p>
              </w:tc>
            </w:tr>
            <w:tr w:rsidR="00A86080" w:rsidRPr="00A86080" w14:paraId="4FC2F8D3" w14:textId="77777777" w:rsidTr="00E3666B">
              <w:tc>
                <w:tcPr>
                  <w:tcW w:w="698" w:type="dxa"/>
                </w:tcPr>
                <w:p w14:paraId="342A0DD7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4C61BA89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Բնական հյութ /100 գր/ նարինջ, կանաչ խնձոր, մուլտի, ինչպես նաև կոմպոտներ</w:t>
                  </w:r>
                </w:p>
              </w:tc>
              <w:tc>
                <w:tcPr>
                  <w:tcW w:w="1080" w:type="dxa"/>
                </w:tcPr>
                <w:p w14:paraId="5C3DF3E8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բաժակ</w:t>
                  </w:r>
                </w:p>
              </w:tc>
            </w:tr>
            <w:tr w:rsidR="00A86080" w:rsidRPr="00A86080" w14:paraId="133E180E" w14:textId="77777777" w:rsidTr="00E3666B">
              <w:tc>
                <w:tcPr>
                  <w:tcW w:w="698" w:type="dxa"/>
                </w:tcPr>
                <w:p w14:paraId="05D0A5ED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307A1E76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Սև սուրճ և լուծվող սուրճ, ինչպես նաև տաք կաթ, նախատեսված սուրճի համար 100 գր</w:t>
                  </w:r>
                </w:p>
              </w:tc>
              <w:tc>
                <w:tcPr>
                  <w:tcW w:w="1080" w:type="dxa"/>
                </w:tcPr>
                <w:p w14:paraId="57EF5288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1բաժակ</w:t>
                  </w:r>
                </w:p>
              </w:tc>
            </w:tr>
            <w:tr w:rsidR="00A86080" w:rsidRPr="00A86080" w14:paraId="45B98DB7" w14:textId="77777777" w:rsidTr="00E3666B">
              <w:tc>
                <w:tcPr>
                  <w:tcW w:w="698" w:type="dxa"/>
                </w:tcPr>
                <w:p w14:paraId="502D9319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7F7100E4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 xml:space="preserve">Սև և կանաչ, թեյ, </w:t>
                  </w:r>
                </w:p>
                <w:p w14:paraId="2D3C30BA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100 գր</w:t>
                  </w:r>
                </w:p>
              </w:tc>
              <w:tc>
                <w:tcPr>
                  <w:tcW w:w="1080" w:type="dxa"/>
                </w:tcPr>
                <w:p w14:paraId="792619D2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1բաժակ</w:t>
                  </w:r>
                </w:p>
              </w:tc>
            </w:tr>
            <w:tr w:rsidR="00A86080" w:rsidRPr="00A86080" w14:paraId="0DFF6AD2" w14:textId="77777777" w:rsidTr="00E3666B">
              <w:tc>
                <w:tcPr>
                  <w:tcW w:w="698" w:type="dxa"/>
                </w:tcPr>
                <w:p w14:paraId="7A7E8C34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63D5A837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Կոլա, ֆանտա, սպրայտ  125 գր</w:t>
                  </w:r>
                </w:p>
              </w:tc>
              <w:tc>
                <w:tcPr>
                  <w:tcW w:w="1080" w:type="dxa"/>
                </w:tcPr>
                <w:p w14:paraId="16A3339A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</w:tbl>
          <w:p w14:paraId="1013593A" w14:textId="1AB1C5E5" w:rsidR="00A86080" w:rsidRPr="00A86080" w:rsidRDefault="00A86080" w:rsidP="00550947">
            <w:pPr>
              <w:widowControl w:val="0"/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Սպասարկում` առնվազն 2  անձ</w:t>
            </w:r>
          </w:p>
        </w:tc>
        <w:tc>
          <w:tcPr>
            <w:tcW w:w="23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597E88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lastRenderedPageBreak/>
              <w:t xml:space="preserve">Անվտանգության ապահովում և թույլտվությունների ստացում: </w:t>
            </w:r>
          </w:p>
          <w:p w14:paraId="6F5826EE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Միջոցառման կազմակերպման և անցկացման աշխատանքները կատարող ընկերությունը պետք է համապատասխան թույլտվություն ներկայացնի Իջևանի քաղաքապետարանից, ապահովի Շտապ օգնության առնվազն 1 հերթապահ խմբի և ոստիկանության առնվազն 1 խմբի ներկայություն՝ միջոցառման ողջ ընթացքում: </w:t>
            </w:r>
          </w:p>
          <w:p w14:paraId="23DA7E82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Տեսանկարահանում, տեսանկարահանման կառավարում և տեսահոլովակի պատրաստում:</w:t>
            </w:r>
          </w:p>
          <w:p w14:paraId="1034196C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Ռեժիսոր (1 անձ) և հեռակառավարման վահանակ: </w:t>
            </w:r>
          </w:p>
          <w:p w14:paraId="39BFEFB2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Անհրաժեշտ է, որպեսզի ռեժիսորը հեռակառավարման վահանակի միջոցով ապահովի ուղիղ միացումներ տարածքում տեղադրված էկրանի, միացնի տվյալ պահին կատարվող կամ համապատասխան այլ կադրեր բոլոր էկրաններին (միջոցառման սցենարը և կադրերի հերթականությունը պետք է քննարկվի պատվիրատույի հետ ), ռացիաների միջոցով կապ հաստատի և պահի բոլոր օպերատորների հետ, անհրաժեշտության դեպքում նրանց տա հանձնարարություններ, ապահովի մասնակիցների իրազեկվածությունը ամբողջ միջոցառման ընթացքում: Ուղիղ եթերը չի հեռարձակվելու։</w:t>
            </w:r>
          </w:p>
          <w:p w14:paraId="135B40A1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Օպերատոր 1 անձ</w:t>
            </w:r>
          </w:p>
          <w:p w14:paraId="2ECB267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Օպերատորները պետք է աշխատեն սեփական տեսախցիկներով և ռացիաներով:</w:t>
            </w:r>
          </w:p>
          <w:p w14:paraId="428FBC76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Հմտություններ՝ ուղիղ եթերում աշխատելու փորձ և ունակություն, որակյալ կադրերի ապահովում։ Անհրաժեշտ է կապ պահել գործընկերների հետ, հետևել ռեժիսորի հրահանգներին:</w:t>
            </w:r>
          </w:p>
          <w:p w14:paraId="1F3DBFCE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Միջոցառման հաջորդ օրը բոլոր վիդեոները պետք է փոխանցել ԵՊՀ մարքեթինգի բաժնին՝ անկախ նրանից օրը աշխատանքային է, թե ոչ: Օպերատորների շրջայցի մասին տեղեկատվությունը անհրաժեշտ է նախապես հաղորդակցել ԵՊՀ մարքեթինգի բաժնի հետ։ </w:t>
            </w:r>
          </w:p>
          <w:p w14:paraId="1EF3F983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Տեսախցիկ 3 հատ </w:t>
            </w:r>
          </w:p>
          <w:p w14:paraId="10B7C87F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Sony S3 կամ Canon 5D mark iv կամ այլ 4K նկարահանող տեսախցիկ</w:t>
            </w:r>
          </w:p>
          <w:p w14:paraId="7593628F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Անհրաժեշտ է, որպեսզի տեսախցիկները ապահովեն 4K և ավելի բարձր որակով կադրեր: 1 հատը պետք է լինի ստատիկ բեմը նկարող, որը միջոցառման ընթացքում կցուցադրվի բեմի ետնամասում տեղադրված լեդ էկրանի վրա, իսկ մնացած տեսախցիկներից կադրերը՝ ըստ ռեժիսորի հրահանգների, կցուցադրվեն տարածքում տեղադրված մնացած բոլոր էկրանների վրա։ </w:t>
            </w:r>
          </w:p>
          <w:p w14:paraId="32391185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Միջոցառման ողջ ընթացքում պետք է աշխատի դրոն՝ «Dji inspire 2» կամ «Dji mavic 3» կամ «Yuneec Typhoon H Pro» տեսակի։ Աշխատող դրոնների քանակը՝ 1 հատ: Պետք է տեսանկարահանի ամբողջ միջոցառումը, որի կադրերը պետք է օգտագործվեն միջոցառման մասին պատմող հոլովակում։</w:t>
            </w:r>
          </w:p>
          <w:p w14:paraId="5261E1AC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Լուսանկարիչ 2 անձ</w:t>
            </w:r>
          </w:p>
          <w:p w14:paraId="101B72D5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Յուրաքանչյուրը պետք է աշխատի 8 ժամ: Լուսանկարահանումը պետք է իրականացնել Sօny S3 կամ Canon 5D mark iv տեսակի ֆոտոխցիկներով:</w:t>
            </w:r>
          </w:p>
          <w:p w14:paraId="081105B6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Լուսանկարիչները պետք է ունենան </w:t>
            </w: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lastRenderedPageBreak/>
              <w:t xml:space="preserve">աշխատանքային երկարամյա փորձ, աշխատեն սեփական տեխնիկայով: </w:t>
            </w:r>
          </w:p>
          <w:p w14:paraId="1014D0AA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Լուսանկարիչների պորտֆոլիոները պետք է ուղարվեն ԵՊՀ մարքեթինգի բաժնին, որոնցից կընտրվեն լավագույնները: </w:t>
            </w:r>
          </w:p>
          <w:p w14:paraId="0995D06B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Միջոցառման օրը պետք է ԵՊՀ մարքեթինգի բաժնին փոխանցվի լուսանկարների մի մասը՝ պատվիրատուն նախապես կտեղեկացնի, թե որ լուսանկարների մասին է խոսքը՝ միջոցառման օրը սոցիալական հարթակներում հրապարակումներ անելու համար, իսկ մնացած լուսանկարները՝ միջոցառման հաջորդ օրը՝ անկախ նրանից՝ օրն աշխատանքային է, թե ոչ, պետք է հանձնել առանձին կրիչով։</w:t>
            </w:r>
          </w:p>
          <w:p w14:paraId="5369575C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Հոլովակներ 1 հատ</w:t>
            </w:r>
          </w:p>
          <w:p w14:paraId="0B4950FF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Միջոցառման օրվանից երեք աշխատանքային օր հետո նկարահանող թիմը 2-3 րոպե տևողությամբ մոնտաժված հոլովակ պետք է տրամադրի: Հոլովակի միջոցով պետք է ներկայացվի այն ամենը, ինչ կատարվել է միջոցառման ողջ օրվա  ընթացքում: Հոլովակում պետք է ներառված լինեն ինչպես գրաֆիկական, այնպես էլ տեսախցիկով և դրոնով նկարահանված կադրեր (հոլովակը պետք է հաստատվի ԵՊՀ մարքեթինգի բաժնի կողմից): Այս հոլովակը ստանալու համար անհրաժեշտ է կազմել առանձին սցենար, նկարահանել հոլովակը, օրինակ միջոցառմանը եկած ուսանողի աչքերով ներկայացվի միջոցառումը, Հետևաբար առանձին աշխատանքային խումբ պետք է աշխատի այս հոլովակը ստանալու համար, որտեղ կօգտագործվեն միջոցառումից կադրեր։ Այս հոլովակի համար անհրաժեշտ է ընտրել հերոսներ՝ նկարահանվող անձինք, կազմել առանձին սցենար, ներգրավել օպերատորներ և անհրաժեշտ տեխնիկա, բարձրախոսեր՝ ձայն գրելու համար և այլն։</w:t>
            </w:r>
          </w:p>
          <w:p w14:paraId="16B501AF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Ռացիա 10 հատ</w:t>
            </w:r>
          </w:p>
          <w:p w14:paraId="390E4F25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Արդյունավետ և օպերատիվ ներքին հաղորդակցություն ապահովելու համար անհրաժեշտ են հզոր ռացիաներ՝ լիցքավորիչներով, գոտու ամրակով, ձեռքին ամրացնելու թելով: Ռացիաների անխափան աշխատանքի շնորհիվ պետք է մշտապես կապ ապահովվի ինչպես ԵՊՀ ԻՄ շենքի ներսում, այնպես էլ համալսարանի ողջ տարածքում:</w:t>
            </w:r>
          </w:p>
          <w:p w14:paraId="74FF1D9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Էկրան և դրա տեղադրման համար անհրաժեշտ պարագաներ՝</w:t>
            </w:r>
          </w:p>
          <w:p w14:paraId="7A1F6AA5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Անհրաժեշտ են առնվազն չորս մետր բարձրությամբ և  առնվազն վեց մետր երկարությամբ՝ մեկ հատ ջրակայուն լեդ էկրան բեմի ետնամասում, 4 hատ  մեկ մետր լայնությամբ և 4 մետր բարձրությամբ լեդ էկրան բեմի դիմային հատվածում որը պետք է տեղադրվի համապատասխան ֆերմայի վրա: 2.9 մմ կամ ավելի փոքր պիքսելի չափսով: լեդ էկրանի մասնագետ 2 անձ, միջոցառման ողջ ընթացքը սպասարկելու համար:</w:t>
            </w:r>
          </w:p>
          <w:p w14:paraId="224B23B8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Տեխնիկայի սպասարկում</w:t>
            </w:r>
          </w:p>
          <w:p w14:paraId="37A6135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Ծառայություն մատուցողը պետք է ապահովի նշված ծառայության ձեռքբերման շրջանակում անհրաժեշտ տեխնիկական միջոցների ու սարքավորումների շահագործումը, այդ թվում՝ մարդկանց համակազմը, որոնք կատարելու են լուսա- և տեսանկարահանումները, կատարելու են լայվ միացումները, միացնելու են նշված բոլոր տեխնիկական միջոցները և օգտագործելու են դրանք: Մասնավորապես պետք է ապահովվեն անհրաժեշտ տրանսպորտային միջոցները՝ սարքավորումները ԵՊՀ Իջևանի մասնաճյուղ  տեղափոխելու և միջոցառումից հետո վերադարձնելու համար:</w:t>
            </w:r>
          </w:p>
          <w:p w14:paraId="79411E70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Փորձ</w:t>
            </w:r>
          </w:p>
          <w:p w14:paraId="5239981C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Միջոցառման տևողությունը ժամը՝ 17:00-22:45-ն է: Միջոցառումից 24  ժամ առաջ պետք է կատարվի տեխնիկայի տեղադրում, անցկացվի համերգի գլխավոր փորձը բուն միջոցառումի մեկնարկից առնվազն 5 ժամ առաջ:</w:t>
            </w:r>
          </w:p>
          <w:p w14:paraId="068D59E5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Միջոցառման կազմակերպման համար անհրաժեշտ է տրամադրել </w:t>
            </w: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lastRenderedPageBreak/>
              <w:t xml:space="preserve">սարքավորումներ ու տեխնիկական միջոցներ, ինչպես նաև ձեռք բերել սարքերի և սարքավորումների սպասարկման ծառայություններ:  </w:t>
            </w:r>
          </w:p>
          <w:p w14:paraId="77BE52FF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1.Բեմ:  6*8 մ </w:t>
            </w:r>
          </w:p>
          <w:p w14:paraId="5B82F24D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ձայնային համակարգը պետք է այնպես մոնտաժվի, որ բեմի կողային հատվածները դինամիկներով չփակվեն, որպեսզի բեմի վիզուալ գեղեցիկ տեսքը ապահովված լինի, պոստերները երևան։ 1 քմ-ի վրա առնվազն 200 կգ ծանրությանը դիմացող, 48 քմ ընդհանուր մակերեսով: Բեմը պետք է ծածկված լինի կավրոլինով՝ սահելուց խուսափելու համար: Կավրոլինի գույնն ու տեսքը սահմանվում է ընդհանուր միջոցառման ոճին համապատասխան, համաձայնեցվում է պատվիրատուի հետ: Բեմը պետք է ունենա աստիճաններ և պատնեշներ բոլոր կողմերից։ </w:t>
            </w:r>
          </w:p>
          <w:p w14:paraId="499662F1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Համերգային բեմը պետք է բաղկացած լինի ալյումինե կոնստրուկցիաներից, ունենա ռետինե հատակ՝ հետևյալ հիմնական տեխնիկական բնութագրիչներով. </w:t>
            </w:r>
          </w:p>
          <w:p w14:paraId="295E91C4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՝ լայնություն՝  առնվազն 8մ, </w:t>
            </w:r>
          </w:p>
          <w:p w14:paraId="2C0ADA5B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խորություն՝  առնվազն 6մ,</w:t>
            </w:r>
          </w:p>
          <w:p w14:paraId="376799D8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բարձրություն՝ 80սմ – 120սմ (համապատասխան աստիճանով), անձրևից-արևից պաշտպանող ծածկ՝ վրան։ </w:t>
            </w:r>
          </w:p>
          <w:p w14:paraId="1C85C392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Բեմը պարտադիր պետք է լինի ծածկով, իսկ ձայնային ակուստիկան կառուցված լինի այնպես, որպեսզի ապահովի ձայնը:</w:t>
            </w:r>
          </w:p>
          <w:p w14:paraId="52AC722F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Այս հարթակը պետք է ունենա անձրևից և արևից պաշտպանիչ ծածկ։ </w:t>
            </w:r>
          </w:p>
          <w:p w14:paraId="3CA54D1E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2.Ֆերմաներ՝ լուսային և այլ սարքերի համար: Ֆերմաները պետք է լինեն ալյումինե և համապատասխանեն հետևյալ հիմնական չափանիշներին. կենտրոնական ֆերմա, լայնություն՝  առնվազն 8/8մ, բարձրություն՝  առնվազն 5մ</w:t>
            </w:r>
          </w:p>
          <w:p w14:paraId="2C8C3BC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3.Համերգի համար լուսային սարքավորումների համակարգ (օրինակ՝ բաղկացած հետևյալ սարքերից)՝ </w:t>
            </w:r>
          </w:p>
          <w:p w14:paraId="1ADE573A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1.1.Beam spot wash moving headlight CMI 20R - 10 հատ</w:t>
            </w:r>
          </w:p>
          <w:p w14:paraId="5EC5114D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1.2. Beam 7R – 20 հատ</w:t>
            </w:r>
          </w:p>
          <w:p w14:paraId="4935B0E1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1.3. LED WASH 6X40 - 10 հատ</w:t>
            </w:r>
          </w:p>
          <w:p w14:paraId="2BCF95E2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1.4. LED COB սովորական - 20 հատ</w:t>
            </w:r>
          </w:p>
          <w:p w14:paraId="55B5D964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Միջոցառման կազմակերպման անձնակազմ:</w:t>
            </w:r>
          </w:p>
          <w:p w14:paraId="3C61A672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Միջոցառման անխափան կազմակերպման համար Կատարողը պետք է ապահովի ստորև մասնագետների ներկայությունը՝</w:t>
            </w:r>
          </w:p>
          <w:p w14:paraId="093B4A72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1. Լուսաձայնային տեխնիկական անձնակազմ. </w:t>
            </w:r>
          </w:p>
          <w:p w14:paraId="42A3A186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1.1. Տեխնիկական ղեկավար - 1 անձ</w:t>
            </w:r>
          </w:p>
          <w:p w14:paraId="1A786EAB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1.2. ԼԵԴ էկրանների կառավարման մասնագետ - 1 անձ</w:t>
            </w:r>
          </w:p>
          <w:p w14:paraId="193A598F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1.3.Լուսային սարքավորումների կառավարման մասնագետ - 2 անձ</w:t>
            </w:r>
          </w:p>
          <w:p w14:paraId="6E8A88B4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1.4. Ձայնային համակարգի կառավարման մասնագետ - 2 անձ</w:t>
            </w:r>
          </w:p>
          <w:p w14:paraId="53AB65B7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1.5.Տեխնիկական սպասարկող անձնակազմ - 5 անձ</w:t>
            </w:r>
          </w:p>
          <w:p w14:paraId="7169EEED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1.6. Ձայնային տեխնիկական անձնակազմ – 5 անձ </w:t>
            </w:r>
          </w:p>
          <w:p w14:paraId="07FFE4F3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1.7. Ձայնային ինժեներ և օպերատոր / Sound engineer and operator/ - 1 անձ</w:t>
            </w:r>
          </w:p>
          <w:p w14:paraId="7EFEF2A6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2. Տեսանկարահանման անձնակազմ՝</w:t>
            </w:r>
          </w:p>
          <w:p w14:paraId="15AFC93C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2.1. Օպերատոր՝ 3 անձ,</w:t>
            </w:r>
          </w:p>
          <w:p w14:paraId="13C7D140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2.2. Ռեժիսոր՝ 1 անձ</w:t>
            </w:r>
          </w:p>
          <w:p w14:paraId="73B33E8B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2.3. Դրոնով նկարահանող/ղեկավարող մարդ՝ 1 անձ,</w:t>
            </w:r>
          </w:p>
          <w:p w14:paraId="3E73407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2.4. Տեխնիկական սպասարկող անձնակազմ՝ 4 անձ</w:t>
            </w:r>
          </w:p>
          <w:p w14:paraId="667D440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Ձայնային համակարգերի ապահովում:</w:t>
            </w:r>
          </w:p>
          <w:p w14:paraId="6EA8048E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Կատարողը պարտավոր է միջոցառումը կազմակերպել հետևյալ տեխնիկական պարամետրեր ունեցող ձայնային համակարգերով՝</w:t>
            </w:r>
          </w:p>
          <w:p w14:paraId="3EC39C05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●Բարձրախոս իր կանգնակով Fidek 212 A կամ JBL EON615 – 6 հատ</w:t>
            </w:r>
          </w:p>
          <w:p w14:paraId="71453CF6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●Passive Subwoofer 40-400 GHz, 140dB, 4800W - 6 հատ Electro-Voice կամ համարժեք</w:t>
            </w:r>
          </w:p>
          <w:p w14:paraId="08409EB5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●Passive acoustic system 139dB, 54Hz-17KHz, 8ohm, 2000W, Tri-amp mode - 12 հատ</w:t>
            </w:r>
          </w:p>
          <w:p w14:paraId="32154A9D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●Stage monitor sytem for musicians Fidek FMS 115 կամ JBL EON610 կամ Yamaha DBR10 – 8 հատՊետք է  ապահովել Ինչպես նաև ելույթունեցող </w:t>
            </w: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lastRenderedPageBreak/>
              <w:t>արտիստների համար անհրաժեշտ տեխնիկական ռայդերները:</w:t>
            </w:r>
          </w:p>
          <w:p w14:paraId="75DC401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Երաժշտություն-համերգ: </w:t>
            </w:r>
          </w:p>
          <w:p w14:paraId="1D9401D6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Կատրողը պարտավոր է ապահովել  Նեմրա բենդի և DJ SMOK-ի ներկայությունը, յուրաքանչյուրը  առնվազն 60 րոպե ելույթով: Միջոցառման երաժշտական մասը տևելու է առավելագույնը 3 ժամ: </w:t>
            </w:r>
          </w:p>
          <w:p w14:paraId="521720DE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Նկարվելու հարթակներ</w:t>
            </w:r>
          </w:p>
          <w:p w14:paraId="5C54D258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Պետք է ունենալ մեկւ հատ 360 աստիճան ֆոտոզոնա, մեկ  հատ Photobooth (լուսանկարվելու հարթակ, որը կա՛մ անմիջապես տրամադրում է տպված լուսանկարները, կա՛մ ուղարկում է էլեկտրոնային տարբերակով) միջոցառման նշումներով: Այստեղ պետք է ապահովել համապատասխան լուսավորություն, դիզայն, տպագրություն, լույս, երկարացման լարեր անհրաժեշտ քանակով:</w:t>
            </w:r>
          </w:p>
          <w:p w14:paraId="3D1650D0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Անհրաժեշտ պարագաները, տեղափոխումը և կառուցապատումը պետք է իրականացվեն կատարողի կողմից:</w:t>
            </w:r>
          </w:p>
          <w:p w14:paraId="1C27030C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Ֆոտոզոնաները և Photobooth-երը պետք է տեղադրված լինեն միմյանցից այնքան հեռավորության վրա, որպեսզի հերթեր և կուտակումներ չառաջանան:</w:t>
            </w:r>
          </w:p>
          <w:p w14:paraId="1FACA1C7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Ֆոտոզոնաները և ֆոտոբութերը պետք է լինեն ԵՊՀ բրենդային դիզայնով, տպագրված ֆոտոները ևս պետք է լինեն ԵՊՀ դիզայնով ։</w:t>
            </w:r>
          </w:p>
          <w:p w14:paraId="3CC70E88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Նկարվելու համար անհրաժեշտ են շրջանավարտների թեմատիկայով տարբեր ատրիբուտներ, որոնք կվերցնեն շրջանավարտները, կնկարվեն։ Դրանց դիզայնը, տպագրությունը պետք է կատարի հաղթող կազմակերպությունը, դիզայնի հաստատումը տալու է ԵՊՀ մարքեթինգի բաժինը, մինչև տպագրության և ատրիբուտները պատրաստելու ուղարկելը անհրաժեշտ է ստանալ Մարքեթինգի բաժնի գրավոր հավաստոումը, որ հաստատված են տպագրության, այլապես հնարավոր է, որ տպարգրված ապրանքները ԵՊՀ-ն չընդունի և հաղթող կազմակերպությունը նորից դիզայն անի և տպարգրի ամբողջը, կատարի կրկնակի ծախս։ </w:t>
            </w:r>
          </w:p>
          <w:p w14:paraId="3B855CEF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Կատարողը պետք է տրամադրի 10 հատ միատոն սպիտակ վրաններ, տեղափոխումը և կառուցապատումը պետք է իրականացվեն կատարողի կողմից: </w:t>
            </w:r>
          </w:p>
          <w:p w14:paraId="064B1B63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Ֆուրշետ</w:t>
            </w:r>
          </w:p>
          <w:p w14:paraId="0A666149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50 հոգու համար  պետք է լինի ֆուրշետ:</w:t>
            </w:r>
          </w:p>
          <w:p w14:paraId="14AEE977" w14:textId="77777777" w:rsidR="00A86080" w:rsidRPr="00A86080" w:rsidRDefault="00A86080" w:rsidP="0055094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Մենյուն ներկայացված է մեկ անձի հաշվարկով, յուրաքանչյուր անձի համար պետք է նախատեսված լինի առնվազն երեք հատ ստորև նշված յուրաքանչյուր սննդից։ </w:t>
            </w:r>
          </w:p>
          <w:tbl>
            <w:tblPr>
              <w:tblW w:w="34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8"/>
              <w:gridCol w:w="1710"/>
              <w:gridCol w:w="1080"/>
            </w:tblGrid>
            <w:tr w:rsidR="00A86080" w:rsidRPr="00A86080" w14:paraId="53FFA894" w14:textId="77777777" w:rsidTr="00E3666B">
              <w:tc>
                <w:tcPr>
                  <w:tcW w:w="698" w:type="dxa"/>
                </w:tcPr>
                <w:p w14:paraId="153F39B3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N:</w:t>
                  </w:r>
                </w:p>
              </w:tc>
              <w:tc>
                <w:tcPr>
                  <w:tcW w:w="1710" w:type="dxa"/>
                </w:tcPr>
                <w:p w14:paraId="359535BC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Անվանում</w:t>
                  </w:r>
                </w:p>
              </w:tc>
              <w:tc>
                <w:tcPr>
                  <w:tcW w:w="1080" w:type="dxa"/>
                </w:tcPr>
                <w:p w14:paraId="383B3F7E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Քանակ</w:t>
                  </w:r>
                </w:p>
              </w:tc>
            </w:tr>
            <w:tr w:rsidR="00A86080" w:rsidRPr="00A86080" w14:paraId="5885DBF3" w14:textId="77777777" w:rsidTr="00E3666B">
              <w:tc>
                <w:tcPr>
                  <w:tcW w:w="698" w:type="dxa"/>
                </w:tcPr>
                <w:p w14:paraId="11F30D83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345A029A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Կանապե հոլանդական պանրով, 25 գրամ</w:t>
                  </w:r>
                </w:p>
              </w:tc>
              <w:tc>
                <w:tcPr>
                  <w:tcW w:w="1080" w:type="dxa"/>
                </w:tcPr>
                <w:p w14:paraId="7C22A7A2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3F7A6046" w14:textId="77777777" w:rsidTr="00E3666B">
              <w:tc>
                <w:tcPr>
                  <w:tcW w:w="698" w:type="dxa"/>
                </w:tcPr>
                <w:p w14:paraId="2253DAE9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0601EA20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Կանապե ռոքֆոր պանրով, 25 գրամ</w:t>
                  </w:r>
                </w:p>
              </w:tc>
              <w:tc>
                <w:tcPr>
                  <w:tcW w:w="1080" w:type="dxa"/>
                </w:tcPr>
                <w:p w14:paraId="127F7A10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645500DE" w14:textId="77777777" w:rsidTr="00E3666B">
              <w:tc>
                <w:tcPr>
                  <w:tcW w:w="698" w:type="dxa"/>
                </w:tcPr>
                <w:p w14:paraId="54CC3A91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39EF9E0C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Կանապե ֆիլեով, 25 գրամ</w:t>
                  </w:r>
                </w:p>
              </w:tc>
              <w:tc>
                <w:tcPr>
                  <w:tcW w:w="1080" w:type="dxa"/>
                </w:tcPr>
                <w:p w14:paraId="388F163D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69F0B9AE" w14:textId="77777777" w:rsidTr="00E3666B">
              <w:tc>
                <w:tcPr>
                  <w:tcW w:w="698" w:type="dxa"/>
                </w:tcPr>
                <w:p w14:paraId="2C0F3544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5E7B4BC4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Կանապե կարմիր ձկնկիթով, 25 գրամ</w:t>
                  </w:r>
                </w:p>
              </w:tc>
              <w:tc>
                <w:tcPr>
                  <w:tcW w:w="1080" w:type="dxa"/>
                </w:tcPr>
                <w:p w14:paraId="3B1684C8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07B39949" w14:textId="77777777" w:rsidTr="00E3666B">
              <w:tc>
                <w:tcPr>
                  <w:tcW w:w="698" w:type="dxa"/>
                </w:tcPr>
                <w:p w14:paraId="53103DEC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31246E49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Կանապե սաղմոնով, 25 գրամ</w:t>
                  </w:r>
                </w:p>
              </w:tc>
              <w:tc>
                <w:tcPr>
                  <w:tcW w:w="1080" w:type="dxa"/>
                </w:tcPr>
                <w:p w14:paraId="5DA7C168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530C42DE" w14:textId="77777777" w:rsidTr="00E3666B">
              <w:tc>
                <w:tcPr>
                  <w:tcW w:w="698" w:type="dxa"/>
                </w:tcPr>
                <w:p w14:paraId="100C4B95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42BC403C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Բրուսկետա լոլիկով, 25 գրամ</w:t>
                  </w:r>
                </w:p>
              </w:tc>
              <w:tc>
                <w:tcPr>
                  <w:tcW w:w="1080" w:type="dxa"/>
                </w:tcPr>
                <w:p w14:paraId="4AF924F9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7E371040" w14:textId="77777777" w:rsidTr="00E3666B">
              <w:tc>
                <w:tcPr>
                  <w:tcW w:w="698" w:type="dxa"/>
                </w:tcPr>
                <w:p w14:paraId="186E1365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51EACDE0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Հավով և սնկով ժուլիեն, 25 գրամ</w:t>
                  </w:r>
                </w:p>
              </w:tc>
              <w:tc>
                <w:tcPr>
                  <w:tcW w:w="1080" w:type="dxa"/>
                </w:tcPr>
                <w:p w14:paraId="37E8EF74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16233DEF" w14:textId="77777777" w:rsidTr="00E3666B">
              <w:tc>
                <w:tcPr>
                  <w:tcW w:w="698" w:type="dxa"/>
                </w:tcPr>
                <w:p w14:paraId="217762A9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7C10A729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Աղցան հավի կրծքամսով՝ հացուտիկի մեջ, 30 գրամ</w:t>
                  </w:r>
                </w:p>
              </w:tc>
              <w:tc>
                <w:tcPr>
                  <w:tcW w:w="1080" w:type="dxa"/>
                </w:tcPr>
                <w:p w14:paraId="25E9D1D2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0413A9BD" w14:textId="77777777" w:rsidTr="00E3666B">
              <w:tc>
                <w:tcPr>
                  <w:tcW w:w="698" w:type="dxa"/>
                </w:tcPr>
                <w:p w14:paraId="610BA8BA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1754DC89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Աղցան ծովախեցգետնով հացուտիկի մեջ, 30 գրամ</w:t>
                  </w:r>
                </w:p>
              </w:tc>
              <w:tc>
                <w:tcPr>
                  <w:tcW w:w="1080" w:type="dxa"/>
                </w:tcPr>
                <w:p w14:paraId="2D9D3C00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0323FEE2" w14:textId="77777777" w:rsidTr="00E3666B">
              <w:tc>
                <w:tcPr>
                  <w:tcW w:w="698" w:type="dxa"/>
                </w:tcPr>
                <w:p w14:paraId="0163740E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5F67FFFF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Խորոված խոզի միս՝ փայտիկի վրա, 80 գրամ</w:t>
                  </w:r>
                </w:p>
              </w:tc>
              <w:tc>
                <w:tcPr>
                  <w:tcW w:w="1080" w:type="dxa"/>
                </w:tcPr>
                <w:p w14:paraId="33D4BB58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2F8455E1" w14:textId="77777777" w:rsidTr="00E3666B">
              <w:tc>
                <w:tcPr>
                  <w:tcW w:w="698" w:type="dxa"/>
                </w:tcPr>
                <w:p w14:paraId="16F5C466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6D7C3B8B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Խորոված հավի միս՝ փայտիկի վրա, 80 գրամ</w:t>
                  </w:r>
                </w:p>
              </w:tc>
              <w:tc>
                <w:tcPr>
                  <w:tcW w:w="1080" w:type="dxa"/>
                </w:tcPr>
                <w:p w14:paraId="52054712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5A96EF83" w14:textId="77777777" w:rsidTr="00E3666B">
              <w:tc>
                <w:tcPr>
                  <w:tcW w:w="698" w:type="dxa"/>
                </w:tcPr>
                <w:p w14:paraId="02DF7880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521E7F38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Լավաշ, 25 գրամ</w:t>
                  </w:r>
                </w:p>
              </w:tc>
              <w:tc>
                <w:tcPr>
                  <w:tcW w:w="1080" w:type="dxa"/>
                </w:tcPr>
                <w:p w14:paraId="77037470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2 հատ</w:t>
                  </w:r>
                </w:p>
              </w:tc>
            </w:tr>
            <w:tr w:rsidR="00A86080" w:rsidRPr="00A86080" w14:paraId="2BF742E7" w14:textId="77777777" w:rsidTr="00E3666B">
              <w:tc>
                <w:tcPr>
                  <w:tcW w:w="698" w:type="dxa"/>
                </w:tcPr>
                <w:p w14:paraId="6B6F541F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28FB19CE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Մինի տավարի քաբաբ փայտիկի վրա, 50 գրամ</w:t>
                  </w:r>
                </w:p>
              </w:tc>
              <w:tc>
                <w:tcPr>
                  <w:tcW w:w="1080" w:type="dxa"/>
                </w:tcPr>
                <w:p w14:paraId="4419C715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  <w:tr w:rsidR="00A86080" w:rsidRPr="00A86080" w14:paraId="31B96A66" w14:textId="77777777" w:rsidTr="00E3666B">
              <w:tc>
                <w:tcPr>
                  <w:tcW w:w="698" w:type="dxa"/>
                </w:tcPr>
                <w:p w14:paraId="47CE5C54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52B8D623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Ձիթապտղի կոմպոզիցիաներ /բաժին 150 գրամ/</w:t>
                  </w:r>
                </w:p>
              </w:tc>
              <w:tc>
                <w:tcPr>
                  <w:tcW w:w="1080" w:type="dxa"/>
                </w:tcPr>
                <w:p w14:paraId="17FBCB78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20 գր</w:t>
                  </w:r>
                </w:p>
              </w:tc>
            </w:tr>
            <w:tr w:rsidR="00A86080" w:rsidRPr="00A86080" w14:paraId="0A773051" w14:textId="77777777" w:rsidTr="00E3666B">
              <w:tc>
                <w:tcPr>
                  <w:tcW w:w="698" w:type="dxa"/>
                </w:tcPr>
                <w:p w14:paraId="3133A08D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24A2FE5E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Մրգային կոմպոզիցիաներ /բաժին 150 գրամ/</w:t>
                  </w:r>
                </w:p>
              </w:tc>
              <w:tc>
                <w:tcPr>
                  <w:tcW w:w="1080" w:type="dxa"/>
                </w:tcPr>
                <w:p w14:paraId="1C051805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20 գր</w:t>
                  </w:r>
                </w:p>
              </w:tc>
            </w:tr>
            <w:tr w:rsidR="00A86080" w:rsidRPr="00A86080" w14:paraId="710231A6" w14:textId="77777777" w:rsidTr="00E3666B">
              <w:tc>
                <w:tcPr>
                  <w:tcW w:w="698" w:type="dxa"/>
                </w:tcPr>
                <w:p w14:paraId="19854541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28BEA070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Ֆուրշետային թխվածքներ(տիրամիսու, մրջնաբույն, փախլավա, էկլեր40 գրամ հատը</w:t>
                  </w:r>
                </w:p>
              </w:tc>
              <w:tc>
                <w:tcPr>
                  <w:tcW w:w="1080" w:type="dxa"/>
                </w:tcPr>
                <w:p w14:paraId="341DA9A7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3 հատ</w:t>
                  </w:r>
                </w:p>
              </w:tc>
            </w:tr>
            <w:tr w:rsidR="00A86080" w:rsidRPr="00A86080" w14:paraId="0030B4E3" w14:textId="77777777" w:rsidTr="00E3666B">
              <w:tc>
                <w:tcPr>
                  <w:tcW w:w="698" w:type="dxa"/>
                </w:tcPr>
                <w:p w14:paraId="7C37A02B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7D087CFD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Գինի (անապակ, կարմիր), 200 գր</w:t>
                  </w:r>
                </w:p>
              </w:tc>
              <w:tc>
                <w:tcPr>
                  <w:tcW w:w="1080" w:type="dxa"/>
                </w:tcPr>
                <w:p w14:paraId="49B0015A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գավաթ</w:t>
                  </w:r>
                </w:p>
              </w:tc>
            </w:tr>
            <w:tr w:rsidR="00A86080" w:rsidRPr="00A86080" w14:paraId="6A68E628" w14:textId="77777777" w:rsidTr="00E3666B">
              <w:tc>
                <w:tcPr>
                  <w:tcW w:w="698" w:type="dxa"/>
                </w:tcPr>
                <w:p w14:paraId="67981E1D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51C81A79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Գինի (անապակ, սպիտակ), 200 գր</w:t>
                  </w:r>
                </w:p>
                <w:p w14:paraId="04AC7751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Գինի (անապակ, սպիտակ, փրփրուն) 200 գր</w:t>
                  </w:r>
                </w:p>
              </w:tc>
              <w:tc>
                <w:tcPr>
                  <w:tcW w:w="1080" w:type="dxa"/>
                </w:tcPr>
                <w:p w14:paraId="676A0C5B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գավաթ</w:t>
                  </w:r>
                </w:p>
              </w:tc>
            </w:tr>
            <w:tr w:rsidR="00A86080" w:rsidRPr="00A86080" w14:paraId="6426D4C8" w14:textId="77777777" w:rsidTr="00E3666B">
              <w:tc>
                <w:tcPr>
                  <w:tcW w:w="698" w:type="dxa"/>
                </w:tcPr>
                <w:p w14:paraId="55528A56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5A91DE1B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Կոնյակ (հայկական ոչ պակաս քան 7 տարվա հնեցման)</w:t>
                  </w:r>
                </w:p>
              </w:tc>
              <w:tc>
                <w:tcPr>
                  <w:tcW w:w="1080" w:type="dxa"/>
                </w:tcPr>
                <w:p w14:paraId="29029BFC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գավաթ</w:t>
                  </w:r>
                </w:p>
              </w:tc>
            </w:tr>
            <w:tr w:rsidR="00A86080" w:rsidRPr="00A86080" w14:paraId="6B2E1F49" w14:textId="77777777" w:rsidTr="00E3666B">
              <w:tc>
                <w:tcPr>
                  <w:tcW w:w="698" w:type="dxa"/>
                </w:tcPr>
                <w:p w14:paraId="40BDEC60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5121F20B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Աղբյուրի ջուր  /100 գր/</w:t>
                  </w:r>
                </w:p>
              </w:tc>
              <w:tc>
                <w:tcPr>
                  <w:tcW w:w="1080" w:type="dxa"/>
                </w:tcPr>
                <w:p w14:paraId="1E4F81AA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1շիշ</w:t>
                  </w:r>
                </w:p>
              </w:tc>
            </w:tr>
            <w:tr w:rsidR="00A86080" w:rsidRPr="00A86080" w14:paraId="615B9E42" w14:textId="77777777" w:rsidTr="00E3666B">
              <w:tc>
                <w:tcPr>
                  <w:tcW w:w="698" w:type="dxa"/>
                </w:tcPr>
                <w:p w14:paraId="63732D20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54971D55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Բնական հյութ /100 գր/ նարինջ, կանաչ խնձոր, մուլտի, ինչպես նաև կոմպոտներ</w:t>
                  </w:r>
                </w:p>
              </w:tc>
              <w:tc>
                <w:tcPr>
                  <w:tcW w:w="1080" w:type="dxa"/>
                </w:tcPr>
                <w:p w14:paraId="444D379F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բաժակ</w:t>
                  </w:r>
                </w:p>
              </w:tc>
            </w:tr>
            <w:tr w:rsidR="00A86080" w:rsidRPr="00A86080" w14:paraId="3A8AD181" w14:textId="77777777" w:rsidTr="00E3666B">
              <w:tc>
                <w:tcPr>
                  <w:tcW w:w="698" w:type="dxa"/>
                </w:tcPr>
                <w:p w14:paraId="12D33F78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4D368AE0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Սև սուրճ և լուծվող սուրճ, ինչպես նաև տաք կաթ, նախատեսված սուրճի համար 100 գր</w:t>
                  </w:r>
                </w:p>
              </w:tc>
              <w:tc>
                <w:tcPr>
                  <w:tcW w:w="1080" w:type="dxa"/>
                </w:tcPr>
                <w:p w14:paraId="407A9AA0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1բաժակ</w:t>
                  </w:r>
                </w:p>
              </w:tc>
            </w:tr>
            <w:tr w:rsidR="00A86080" w:rsidRPr="00A86080" w14:paraId="39E34828" w14:textId="77777777" w:rsidTr="00E3666B">
              <w:tc>
                <w:tcPr>
                  <w:tcW w:w="698" w:type="dxa"/>
                </w:tcPr>
                <w:p w14:paraId="7A94127C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1D9609F9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 xml:space="preserve">Սև և կանաչ, թեյ, </w:t>
                  </w:r>
                </w:p>
                <w:p w14:paraId="200950BA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100 գր</w:t>
                  </w:r>
                </w:p>
              </w:tc>
              <w:tc>
                <w:tcPr>
                  <w:tcW w:w="1080" w:type="dxa"/>
                </w:tcPr>
                <w:p w14:paraId="206ABD0C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1բաժակ</w:t>
                  </w:r>
                </w:p>
              </w:tc>
            </w:tr>
            <w:tr w:rsidR="00A86080" w:rsidRPr="00A86080" w14:paraId="309667A6" w14:textId="77777777" w:rsidTr="00E3666B">
              <w:tc>
                <w:tcPr>
                  <w:tcW w:w="698" w:type="dxa"/>
                </w:tcPr>
                <w:p w14:paraId="5F53F55B" w14:textId="77777777" w:rsidR="00A86080" w:rsidRPr="00A86080" w:rsidRDefault="00A86080" w:rsidP="00550947">
                  <w:pPr>
                    <w:pStyle w:val="ListParagraph"/>
                    <w:widowControl w:val="0"/>
                    <w:numPr>
                      <w:ilvl w:val="0"/>
                      <w:numId w:val="41"/>
                    </w:numPr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0" w:type="dxa"/>
                </w:tcPr>
                <w:p w14:paraId="32F88132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Կոլա, ֆանտա, սպրայտ  125 գր</w:t>
                  </w:r>
                </w:p>
              </w:tc>
              <w:tc>
                <w:tcPr>
                  <w:tcW w:w="1080" w:type="dxa"/>
                </w:tcPr>
                <w:p w14:paraId="02812C8A" w14:textId="77777777" w:rsidR="00A86080" w:rsidRPr="00A86080" w:rsidRDefault="00A86080" w:rsidP="00550947">
                  <w:pPr>
                    <w:widowControl w:val="0"/>
                    <w:spacing w:before="0" w:after="0"/>
                    <w:ind w:left="-107" w:right="-108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</w:pPr>
                  <w:r w:rsidRPr="00A86080">
                    <w:rPr>
                      <w:rFonts w:ascii="GHEA Grapalat" w:eastAsia="Times New Roman" w:hAnsi="GHEA Grapalat" w:cs="Sylfaen"/>
                      <w:b/>
                      <w:sz w:val="12"/>
                      <w:szCs w:val="12"/>
                      <w:lang w:eastAsia="ru-RU"/>
                    </w:rPr>
                    <w:t>1 հատ</w:t>
                  </w:r>
                </w:p>
              </w:tc>
            </w:tr>
          </w:tbl>
          <w:p w14:paraId="5152B32D" w14:textId="15132A05" w:rsidR="00A86080" w:rsidRPr="00460E99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608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Սպասարկում` առնվազն 2  անձ</w:t>
            </w:r>
          </w:p>
        </w:tc>
      </w:tr>
      <w:tr w:rsidR="00A86080" w:rsidRPr="00460E99" w14:paraId="4B8BC031" w14:textId="77777777" w:rsidTr="00A86080">
        <w:trPr>
          <w:trHeight w:val="169"/>
        </w:trPr>
        <w:tc>
          <w:tcPr>
            <w:tcW w:w="11240" w:type="dxa"/>
            <w:gridSpan w:val="31"/>
            <w:shd w:val="clear" w:color="auto" w:fill="99CCFF"/>
            <w:vAlign w:val="center"/>
          </w:tcPr>
          <w:p w14:paraId="451180EC" w14:textId="77777777" w:rsidR="00A86080" w:rsidRPr="00B71CD3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6080" w:rsidRPr="00B2274B" w14:paraId="24C3B0CB" w14:textId="77777777" w:rsidTr="00A86080">
        <w:trPr>
          <w:trHeight w:val="137"/>
        </w:trPr>
        <w:tc>
          <w:tcPr>
            <w:tcW w:w="403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86080" w:rsidRPr="00D72048" w:rsidRDefault="00A86080" w:rsidP="005509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D7204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D7204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720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9310D20" w:rsidR="00A86080" w:rsidRPr="00F9653C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86080" w:rsidRPr="00B2274B" w14:paraId="075EEA57" w14:textId="77777777" w:rsidTr="00A86080">
        <w:trPr>
          <w:trHeight w:val="196"/>
        </w:trPr>
        <w:tc>
          <w:tcPr>
            <w:tcW w:w="1124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86080" w:rsidRPr="00D72048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6080" w:rsidRPr="0022631D" w14:paraId="681596E8" w14:textId="77777777" w:rsidTr="00A860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4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7204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D7204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593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A034A71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01.07.2026</w:t>
            </w:r>
          </w:p>
        </w:tc>
      </w:tr>
      <w:tr w:rsidR="00A86080" w:rsidRPr="0022631D" w14:paraId="199F948A" w14:textId="77777777" w:rsidTr="00A860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60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6F1643CE" w:rsidR="00A86080" w:rsidRPr="0022631D" w:rsidRDefault="00A86080" w:rsidP="005509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86080" w:rsidRPr="0022631D" w14:paraId="6EE9B008" w14:textId="77777777" w:rsidTr="00A860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60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86080" w:rsidRPr="0022631D" w14:paraId="13FE412E" w14:textId="77777777" w:rsidTr="00A860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0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33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A86080" w:rsidRPr="0022631D" w14:paraId="321D26CF" w14:textId="77777777" w:rsidTr="00A860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06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86080" w:rsidRPr="0022631D" w14:paraId="68E691E2" w14:textId="77777777" w:rsidTr="00A860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60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2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86080" w:rsidRPr="0022631D" w14:paraId="30B89418" w14:textId="77777777" w:rsidTr="00A86080">
        <w:trPr>
          <w:trHeight w:val="54"/>
        </w:trPr>
        <w:tc>
          <w:tcPr>
            <w:tcW w:w="11240" w:type="dxa"/>
            <w:gridSpan w:val="31"/>
            <w:shd w:val="clear" w:color="auto" w:fill="99CCFF"/>
            <w:vAlign w:val="center"/>
          </w:tcPr>
          <w:p w14:paraId="70776DB4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6080" w:rsidRPr="0022631D" w14:paraId="10DC4861" w14:textId="77777777" w:rsidTr="00A86080">
        <w:trPr>
          <w:trHeight w:val="605"/>
        </w:trPr>
        <w:tc>
          <w:tcPr>
            <w:tcW w:w="1257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916" w:type="dxa"/>
            <w:gridSpan w:val="23"/>
            <w:shd w:val="clear" w:color="auto" w:fill="auto"/>
            <w:vAlign w:val="center"/>
          </w:tcPr>
          <w:p w14:paraId="1FD38684" w14:textId="443430B8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A86080" w:rsidRPr="0022631D" w14:paraId="3FD00E3A" w14:textId="77777777" w:rsidTr="00A86080">
        <w:trPr>
          <w:trHeight w:val="365"/>
        </w:trPr>
        <w:tc>
          <w:tcPr>
            <w:tcW w:w="1257" w:type="dxa"/>
            <w:gridSpan w:val="3"/>
            <w:vMerge/>
            <w:shd w:val="clear" w:color="auto" w:fill="auto"/>
            <w:vAlign w:val="center"/>
          </w:tcPr>
          <w:p w14:paraId="67E5DBFB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7" w:type="dxa"/>
            <w:gridSpan w:val="5"/>
            <w:vMerge/>
            <w:shd w:val="clear" w:color="auto" w:fill="auto"/>
            <w:vAlign w:val="center"/>
          </w:tcPr>
          <w:p w14:paraId="7835142E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20" w:type="dxa"/>
            <w:gridSpan w:val="12"/>
            <w:shd w:val="clear" w:color="auto" w:fill="auto"/>
            <w:vAlign w:val="center"/>
          </w:tcPr>
          <w:p w14:paraId="27542D69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774" w:type="dxa"/>
            <w:gridSpan w:val="6"/>
            <w:shd w:val="clear" w:color="auto" w:fill="auto"/>
            <w:vAlign w:val="center"/>
          </w:tcPr>
          <w:p w14:paraId="635EE2FE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3322" w:type="dxa"/>
            <w:gridSpan w:val="5"/>
            <w:shd w:val="clear" w:color="auto" w:fill="auto"/>
            <w:vAlign w:val="center"/>
          </w:tcPr>
          <w:p w14:paraId="4A371FE9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A86080" w:rsidRPr="0022631D" w14:paraId="4DA511EC" w14:textId="77777777" w:rsidTr="00A86080">
        <w:trPr>
          <w:trHeight w:val="83"/>
        </w:trPr>
        <w:tc>
          <w:tcPr>
            <w:tcW w:w="1257" w:type="dxa"/>
            <w:gridSpan w:val="3"/>
            <w:shd w:val="clear" w:color="auto" w:fill="auto"/>
            <w:vAlign w:val="center"/>
          </w:tcPr>
          <w:p w14:paraId="5DBE5B3F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9983" w:type="dxa"/>
            <w:gridSpan w:val="28"/>
            <w:shd w:val="clear" w:color="auto" w:fill="auto"/>
            <w:vAlign w:val="center"/>
          </w:tcPr>
          <w:p w14:paraId="6ABF72D4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A86080" w:rsidRPr="0022631D" w14:paraId="50825522" w14:textId="77777777" w:rsidTr="00A86080">
        <w:trPr>
          <w:trHeight w:val="60"/>
        </w:trPr>
        <w:tc>
          <w:tcPr>
            <w:tcW w:w="1257" w:type="dxa"/>
            <w:gridSpan w:val="3"/>
            <w:shd w:val="clear" w:color="auto" w:fill="auto"/>
            <w:vAlign w:val="center"/>
          </w:tcPr>
          <w:p w14:paraId="50AD5B95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67" w:type="dxa"/>
            <w:gridSpan w:val="5"/>
            <w:shd w:val="clear" w:color="auto" w:fill="auto"/>
            <w:vAlign w:val="center"/>
          </w:tcPr>
          <w:p w14:paraId="259F3C98" w14:textId="0F5BF714" w:rsidR="00A86080" w:rsidRPr="00D62956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ՍԱՆ-ՍԱՌԱ ՍՊԸ</w:t>
            </w:r>
          </w:p>
        </w:tc>
        <w:tc>
          <w:tcPr>
            <w:tcW w:w="2820" w:type="dxa"/>
            <w:gridSpan w:val="12"/>
            <w:shd w:val="clear" w:color="auto" w:fill="auto"/>
            <w:vAlign w:val="center"/>
          </w:tcPr>
          <w:p w14:paraId="1D867224" w14:textId="6F069E2C" w:rsidR="00A86080" w:rsidRPr="002117D4" w:rsidRDefault="00722FF2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19700000</w:t>
            </w:r>
          </w:p>
        </w:tc>
        <w:tc>
          <w:tcPr>
            <w:tcW w:w="1774" w:type="dxa"/>
            <w:gridSpan w:val="6"/>
            <w:shd w:val="clear" w:color="auto" w:fill="auto"/>
            <w:vAlign w:val="center"/>
          </w:tcPr>
          <w:p w14:paraId="22B8A853" w14:textId="475FC567" w:rsidR="00A86080" w:rsidRPr="002117D4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322" w:type="dxa"/>
            <w:gridSpan w:val="5"/>
            <w:shd w:val="clear" w:color="auto" w:fill="auto"/>
            <w:vAlign w:val="center"/>
          </w:tcPr>
          <w:p w14:paraId="1F59BBB2" w14:textId="7AE0F3DC" w:rsidR="00A86080" w:rsidRPr="002117D4" w:rsidRDefault="00722FF2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19700000</w:t>
            </w:r>
          </w:p>
        </w:tc>
      </w:tr>
      <w:tr w:rsidR="00A86080" w:rsidRPr="0022631D" w14:paraId="700CD07F" w14:textId="77777777" w:rsidTr="00A86080">
        <w:trPr>
          <w:trHeight w:val="288"/>
        </w:trPr>
        <w:tc>
          <w:tcPr>
            <w:tcW w:w="11240" w:type="dxa"/>
            <w:gridSpan w:val="31"/>
            <w:shd w:val="clear" w:color="auto" w:fill="99CCFF"/>
            <w:vAlign w:val="center"/>
          </w:tcPr>
          <w:p w14:paraId="10ED0606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6080" w:rsidRPr="0022631D" w14:paraId="521126E1" w14:textId="77777777" w:rsidTr="00A86080">
        <w:tc>
          <w:tcPr>
            <w:tcW w:w="1124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A86080" w:rsidRPr="0022631D" w14:paraId="552679BF" w14:textId="77777777" w:rsidTr="00A86080"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97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3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A86080" w:rsidRPr="0022631D" w14:paraId="3CA6FABC" w14:textId="77777777" w:rsidTr="00A86080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9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A86080" w:rsidRPr="0022631D" w14:paraId="5E96A1C5" w14:textId="77777777" w:rsidTr="00A86080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0E18AA25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28F9B16F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29687FC0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3D0FFCF8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2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4E155E" w14:textId="687FDDAE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6080" w:rsidRPr="0022631D" w14:paraId="443F73EF" w14:textId="77777777" w:rsidTr="00A86080">
        <w:trPr>
          <w:trHeight w:val="40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2535E63C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D406" w14:textId="19D6EBAF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2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6080" w:rsidRPr="0022631D" w14:paraId="522ACAFB" w14:textId="77777777" w:rsidTr="00A86080">
        <w:trPr>
          <w:trHeight w:val="331"/>
        </w:trPr>
        <w:tc>
          <w:tcPr>
            <w:tcW w:w="2410" w:type="dxa"/>
            <w:gridSpan w:val="5"/>
            <w:shd w:val="clear" w:color="auto" w:fill="auto"/>
            <w:vAlign w:val="center"/>
          </w:tcPr>
          <w:p w14:paraId="514F7E40" w14:textId="77777777" w:rsidR="00A86080" w:rsidRPr="0022631D" w:rsidRDefault="00A86080" w:rsidP="0055094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30" w:type="dxa"/>
            <w:gridSpan w:val="26"/>
            <w:shd w:val="clear" w:color="auto" w:fill="auto"/>
            <w:vAlign w:val="center"/>
          </w:tcPr>
          <w:p w14:paraId="71AB42B3" w14:textId="63441778" w:rsidR="00A86080" w:rsidRPr="00C108BF" w:rsidRDefault="00A86080" w:rsidP="005509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</w:p>
        </w:tc>
      </w:tr>
      <w:tr w:rsidR="00A86080" w:rsidRPr="0022631D" w14:paraId="617248CD" w14:textId="77777777" w:rsidTr="00A86080">
        <w:trPr>
          <w:trHeight w:val="289"/>
        </w:trPr>
        <w:tc>
          <w:tcPr>
            <w:tcW w:w="1124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6080" w:rsidRPr="0022631D" w14:paraId="1515C769" w14:textId="77777777" w:rsidTr="00A86080">
        <w:trPr>
          <w:trHeight w:val="346"/>
        </w:trPr>
        <w:tc>
          <w:tcPr>
            <w:tcW w:w="470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A86080" w:rsidRPr="0022631D" w:rsidRDefault="00A86080" w:rsidP="005509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5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E20C5EB" w:rsidR="00A86080" w:rsidRPr="0022631D" w:rsidRDefault="00721692" w:rsidP="005509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01.07.2026</w:t>
            </w:r>
          </w:p>
        </w:tc>
      </w:tr>
      <w:tr w:rsidR="00A86080" w:rsidRPr="0022631D" w14:paraId="71BEA872" w14:textId="77777777" w:rsidTr="00A86080">
        <w:trPr>
          <w:trHeight w:val="92"/>
        </w:trPr>
        <w:tc>
          <w:tcPr>
            <w:tcW w:w="4706" w:type="dxa"/>
            <w:gridSpan w:val="16"/>
            <w:vMerge w:val="restart"/>
            <w:shd w:val="clear" w:color="auto" w:fill="auto"/>
            <w:vAlign w:val="center"/>
          </w:tcPr>
          <w:p w14:paraId="7F8FD238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9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A86080" w:rsidRPr="0022631D" w:rsidRDefault="00A86080" w:rsidP="005509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6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A86080" w:rsidRPr="0022631D" w:rsidRDefault="00A86080" w:rsidP="005509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A86080" w:rsidRPr="0022631D" w14:paraId="04C80107" w14:textId="77777777" w:rsidTr="00A86080">
        <w:trPr>
          <w:trHeight w:val="92"/>
        </w:trPr>
        <w:tc>
          <w:tcPr>
            <w:tcW w:w="4706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072F3340" w:rsidR="00A86080" w:rsidRPr="0022631D" w:rsidRDefault="00A86080" w:rsidP="005509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F48CEB7" w:rsidR="00A86080" w:rsidRPr="0022631D" w:rsidRDefault="00A86080" w:rsidP="005509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6080" w:rsidRPr="0022631D" w14:paraId="2254FA5C" w14:textId="77777777" w:rsidTr="00A86080">
        <w:trPr>
          <w:trHeight w:val="344"/>
        </w:trPr>
        <w:tc>
          <w:tcPr>
            <w:tcW w:w="11240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34DD727" w:rsidR="00A86080" w:rsidRPr="003A3180" w:rsidRDefault="00A86080" w:rsidP="0055094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   </w:t>
            </w:r>
            <w:r w:rsidR="007216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01.07.2026</w:t>
            </w:r>
          </w:p>
        </w:tc>
      </w:tr>
      <w:tr w:rsidR="00A86080" w:rsidRPr="0022631D" w14:paraId="3C75DA26" w14:textId="77777777" w:rsidTr="00A86080">
        <w:trPr>
          <w:trHeight w:val="160"/>
        </w:trPr>
        <w:tc>
          <w:tcPr>
            <w:tcW w:w="470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A86080" w:rsidRPr="0022631D" w:rsidRDefault="00A86080" w:rsidP="005509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5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A0BCA18" w:rsidR="00A86080" w:rsidRPr="0022631D" w:rsidRDefault="00721692" w:rsidP="005509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02.07</w:t>
            </w:r>
            <w:r w:rsidR="00A86080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</w:p>
        </w:tc>
      </w:tr>
      <w:tr w:rsidR="00A86080" w:rsidRPr="0022631D" w14:paraId="0682C6BE" w14:textId="77777777" w:rsidTr="00A86080">
        <w:trPr>
          <w:trHeight w:val="344"/>
        </w:trPr>
        <w:tc>
          <w:tcPr>
            <w:tcW w:w="470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A86080" w:rsidRPr="0022631D" w:rsidRDefault="00A86080" w:rsidP="005509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5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FDE12F0" w:rsidR="00A86080" w:rsidRPr="0022631D" w:rsidRDefault="00721692" w:rsidP="005509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02.07</w:t>
            </w:r>
            <w:r w:rsidR="00A86080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</w:p>
        </w:tc>
      </w:tr>
      <w:tr w:rsidR="00A86080" w:rsidRPr="0022631D" w14:paraId="79A64497" w14:textId="77777777" w:rsidTr="00A86080">
        <w:trPr>
          <w:trHeight w:val="288"/>
        </w:trPr>
        <w:tc>
          <w:tcPr>
            <w:tcW w:w="11240" w:type="dxa"/>
            <w:gridSpan w:val="31"/>
            <w:shd w:val="clear" w:color="auto" w:fill="99CCFF"/>
            <w:vAlign w:val="center"/>
          </w:tcPr>
          <w:p w14:paraId="620F225D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6080" w:rsidRPr="0022631D" w14:paraId="4E4EA255" w14:textId="77777777" w:rsidTr="00A86080"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97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830" w:type="dxa"/>
            <w:gridSpan w:val="26"/>
            <w:shd w:val="clear" w:color="auto" w:fill="auto"/>
            <w:vAlign w:val="center"/>
          </w:tcPr>
          <w:p w14:paraId="0A5086C3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A86080" w:rsidRPr="0022631D" w14:paraId="11F19FA1" w14:textId="77777777" w:rsidTr="00A86080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7" w:type="dxa"/>
            <w:gridSpan w:val="4"/>
            <w:vMerge/>
            <w:shd w:val="clear" w:color="auto" w:fill="auto"/>
            <w:vAlign w:val="center"/>
          </w:tcPr>
          <w:p w14:paraId="2856C5C6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4"/>
            <w:vMerge w:val="restart"/>
            <w:shd w:val="clear" w:color="auto" w:fill="auto"/>
            <w:vAlign w:val="center"/>
          </w:tcPr>
          <w:p w14:paraId="23EE0CE1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080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966" w:type="dxa"/>
            <w:gridSpan w:val="8"/>
            <w:vMerge w:val="restart"/>
            <w:shd w:val="clear" w:color="auto" w:fill="auto"/>
            <w:vAlign w:val="center"/>
          </w:tcPr>
          <w:p w14:paraId="4C4044FB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742" w:type="dxa"/>
            <w:gridSpan w:val="7"/>
            <w:shd w:val="clear" w:color="auto" w:fill="auto"/>
            <w:vAlign w:val="center"/>
          </w:tcPr>
          <w:p w14:paraId="0911FBB2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A86080" w:rsidRPr="0022631D" w14:paraId="4DC53241" w14:textId="77777777" w:rsidTr="00A86080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7" w:type="dxa"/>
            <w:gridSpan w:val="4"/>
            <w:vMerge/>
            <w:shd w:val="clear" w:color="auto" w:fill="auto"/>
            <w:vAlign w:val="center"/>
          </w:tcPr>
          <w:p w14:paraId="078A8417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4"/>
            <w:vMerge/>
            <w:shd w:val="clear" w:color="auto" w:fill="auto"/>
            <w:vAlign w:val="center"/>
          </w:tcPr>
          <w:p w14:paraId="67FA13FC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5"/>
            <w:vMerge/>
            <w:shd w:val="clear" w:color="auto" w:fill="auto"/>
            <w:vAlign w:val="center"/>
          </w:tcPr>
          <w:p w14:paraId="7FDD9C22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6" w:type="dxa"/>
            <w:gridSpan w:val="8"/>
            <w:vMerge/>
            <w:shd w:val="clear" w:color="auto" w:fill="auto"/>
            <w:vAlign w:val="center"/>
          </w:tcPr>
          <w:p w14:paraId="73BBD2A3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078CB506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742" w:type="dxa"/>
            <w:gridSpan w:val="7"/>
            <w:shd w:val="clear" w:color="auto" w:fill="auto"/>
            <w:vAlign w:val="center"/>
          </w:tcPr>
          <w:p w14:paraId="3C0959C2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A86080" w:rsidRPr="0022631D" w14:paraId="75FDA7D8" w14:textId="77777777" w:rsidTr="00A86080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3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5D252086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A86080" w:rsidRPr="0022631D" w14:paraId="1E28D31D" w14:textId="77777777" w:rsidTr="00A86080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1F1D10DE" w14:textId="7BAE6680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391CD0D1" w14:textId="01184C5D" w:rsidR="00A86080" w:rsidRPr="00B70584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ՍԱՆ-ՍԱՌԱ ՍՊԸ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14:paraId="2183B64C" w14:textId="76770B89" w:rsidR="00A86080" w:rsidRPr="00B0616F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ԵՊՀ-ՄԱԾՁԲ-26/204</w:t>
            </w:r>
          </w:p>
        </w:tc>
        <w:tc>
          <w:tcPr>
            <w:tcW w:w="1080" w:type="dxa"/>
            <w:gridSpan w:val="5"/>
            <w:shd w:val="clear" w:color="auto" w:fill="auto"/>
          </w:tcPr>
          <w:p w14:paraId="54F54951" w14:textId="6239646B" w:rsidR="00A86080" w:rsidRPr="0022631D" w:rsidRDefault="00721692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02.07</w:t>
            </w:r>
            <w:r w:rsidR="00A86080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</w:p>
        </w:tc>
        <w:tc>
          <w:tcPr>
            <w:tcW w:w="1966" w:type="dxa"/>
            <w:gridSpan w:val="8"/>
            <w:shd w:val="clear" w:color="auto" w:fill="auto"/>
            <w:vAlign w:val="center"/>
          </w:tcPr>
          <w:p w14:paraId="610A7BBF" w14:textId="0787631F" w:rsidR="00A86080" w:rsidRPr="00D469C1" w:rsidRDefault="00721692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03.07</w:t>
            </w:r>
            <w:r w:rsidR="00A8608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.2026թ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A3A27A0" w14:textId="77777777" w:rsidR="00A86080" w:rsidRPr="00B51EA1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9" w:type="dxa"/>
            <w:gridSpan w:val="6"/>
            <w:shd w:val="clear" w:color="auto" w:fill="auto"/>
            <w:vAlign w:val="center"/>
          </w:tcPr>
          <w:p w14:paraId="540F0BC7" w14:textId="281C0610" w:rsidR="00A86080" w:rsidRPr="0022631D" w:rsidRDefault="00722FF2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19700000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6043A549" w14:textId="5AE01831" w:rsidR="00A86080" w:rsidRPr="0022631D" w:rsidRDefault="00722FF2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19700000</w:t>
            </w:r>
          </w:p>
        </w:tc>
      </w:tr>
      <w:tr w:rsidR="00A86080" w:rsidRPr="0022631D" w14:paraId="23668A01" w14:textId="77777777" w:rsidTr="00A86080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322A1A04" w14:textId="5B2D2805" w:rsidR="00A86080" w:rsidRPr="00BF7713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1434CDB1" w14:textId="577268D9" w:rsidR="00A86080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14:paraId="48C3C8A8" w14:textId="42371D78" w:rsidR="00A86080" w:rsidRPr="00B0616F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</w:p>
        </w:tc>
        <w:tc>
          <w:tcPr>
            <w:tcW w:w="1080" w:type="dxa"/>
            <w:gridSpan w:val="5"/>
            <w:shd w:val="clear" w:color="auto" w:fill="auto"/>
          </w:tcPr>
          <w:p w14:paraId="19F5A834" w14:textId="2BF71D98" w:rsidR="00A86080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6" w:type="dxa"/>
            <w:gridSpan w:val="8"/>
            <w:shd w:val="clear" w:color="auto" w:fill="auto"/>
            <w:vAlign w:val="center"/>
          </w:tcPr>
          <w:p w14:paraId="00429E33" w14:textId="71A6EDA1" w:rsidR="00A86080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6BBACB3" w14:textId="77777777" w:rsidR="00A86080" w:rsidRPr="00B51EA1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9" w:type="dxa"/>
            <w:gridSpan w:val="6"/>
            <w:shd w:val="clear" w:color="auto" w:fill="auto"/>
            <w:vAlign w:val="center"/>
          </w:tcPr>
          <w:p w14:paraId="38DCFBE9" w14:textId="1161D7F8" w:rsidR="00A86080" w:rsidRPr="003F74C4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3" w:type="dxa"/>
            <w:shd w:val="clear" w:color="auto" w:fill="auto"/>
            <w:vAlign w:val="center"/>
          </w:tcPr>
          <w:p w14:paraId="10B8FA49" w14:textId="43C90216" w:rsidR="00A86080" w:rsidRPr="003F74C4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86080" w:rsidRPr="0022631D" w14:paraId="5909B84B" w14:textId="77777777" w:rsidTr="00A86080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0BA89D47" w14:textId="73514D5E" w:rsidR="00A86080" w:rsidRPr="00BF7713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5EA651E2" w14:textId="14C5621A" w:rsidR="00A86080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14:paraId="2DA02192" w14:textId="68EE3072" w:rsidR="00A86080" w:rsidRPr="00B0616F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</w:p>
        </w:tc>
        <w:tc>
          <w:tcPr>
            <w:tcW w:w="1080" w:type="dxa"/>
            <w:gridSpan w:val="5"/>
            <w:shd w:val="clear" w:color="auto" w:fill="auto"/>
          </w:tcPr>
          <w:p w14:paraId="7334A90A" w14:textId="7D9219A1" w:rsidR="00A86080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6" w:type="dxa"/>
            <w:gridSpan w:val="8"/>
            <w:shd w:val="clear" w:color="auto" w:fill="auto"/>
            <w:vAlign w:val="center"/>
          </w:tcPr>
          <w:p w14:paraId="4645DE04" w14:textId="0F6700B0" w:rsidR="00A86080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1632330" w14:textId="77777777" w:rsidR="00A86080" w:rsidRPr="00B51EA1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9" w:type="dxa"/>
            <w:gridSpan w:val="6"/>
            <w:shd w:val="clear" w:color="auto" w:fill="auto"/>
            <w:vAlign w:val="center"/>
          </w:tcPr>
          <w:p w14:paraId="534992D9" w14:textId="391C57F4" w:rsidR="00A86080" w:rsidRPr="003F74C4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3" w:type="dxa"/>
            <w:shd w:val="clear" w:color="auto" w:fill="auto"/>
            <w:vAlign w:val="center"/>
          </w:tcPr>
          <w:p w14:paraId="48936154" w14:textId="6E6523D3" w:rsidR="00A86080" w:rsidRPr="003F74C4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86080" w:rsidRPr="0022631D" w14:paraId="41E4ED39" w14:textId="77777777" w:rsidTr="00A86080">
        <w:trPr>
          <w:trHeight w:val="150"/>
        </w:trPr>
        <w:tc>
          <w:tcPr>
            <w:tcW w:w="11240" w:type="dxa"/>
            <w:gridSpan w:val="31"/>
            <w:shd w:val="clear" w:color="auto" w:fill="auto"/>
            <w:vAlign w:val="center"/>
          </w:tcPr>
          <w:p w14:paraId="7265AE84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A86080" w:rsidRPr="0022631D" w14:paraId="1F657639" w14:textId="77777777" w:rsidTr="00A86080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0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3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3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05796C9E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A86080" w:rsidRPr="005636A4" w14:paraId="20BC55B9" w14:textId="77777777" w:rsidTr="00A86080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9974E7B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5AB3011" w:rsidR="00A86080" w:rsidRPr="00935530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ՍԱՆ-ՍԱՌԱ ՍՊԸ</w:t>
            </w:r>
          </w:p>
        </w:tc>
        <w:tc>
          <w:tcPr>
            <w:tcW w:w="20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BF929DA" w:rsidR="00A86080" w:rsidRPr="006805DE" w:rsidRDefault="00721692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Արարատ, Արալեզ, Օրբելի 3</w:t>
            </w:r>
          </w:p>
        </w:tc>
        <w:tc>
          <w:tcPr>
            <w:tcW w:w="20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4CCB5158" w:rsidR="00A86080" w:rsidRPr="00721692" w:rsidRDefault="0007404B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Helvetica" w:hAnsi="Helvetica"/>
                <w:color w:val="0000FF"/>
                <w:sz w:val="13"/>
                <w:szCs w:val="21"/>
                <w:u w:val="single"/>
                <w:lang w:val="es-ES"/>
              </w:rPr>
            </w:pPr>
            <w:hyperlink r:id="rId8" w:history="1">
              <w:r w:rsidR="00A973E8">
                <w:rPr>
                  <w:rStyle w:val="Hyperlink"/>
                  <w:rFonts w:ascii="Helvetica" w:hAnsi="Helvetica"/>
                  <w:sz w:val="13"/>
                  <w:szCs w:val="21"/>
                  <w:lang w:val="es-ES"/>
                </w:rPr>
                <w:t>Sara.llc@mail.ru</w:t>
              </w:r>
            </w:hyperlink>
            <w:r w:rsidR="00A86080" w:rsidRPr="00B93225">
              <w:rPr>
                <w:rStyle w:val="Hyperlink"/>
                <w:rFonts w:ascii="Helvetica" w:hAnsi="Helvetica"/>
                <w:sz w:val="13"/>
                <w:szCs w:val="21"/>
                <w:lang w:val="es-ES"/>
              </w:rPr>
              <w:t xml:space="preserve"> </w:t>
            </w:r>
          </w:p>
        </w:tc>
        <w:tc>
          <w:tcPr>
            <w:tcW w:w="23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E4A6FD" w14:textId="7A4ADEC3" w:rsidR="00A86080" w:rsidRPr="00CF7938" w:rsidRDefault="00A973E8" w:rsidP="00550947">
            <w:pPr>
              <w:spacing w:before="0" w:after="0"/>
              <w:ind w:left="11" w:hanging="25"/>
              <w:contextualSpacing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20"/>
                <w:lang w:val="hy-AM"/>
              </w:rPr>
              <w:t>ՎՏԲ-Հայաստան բանկ ՓԲԸ</w:t>
            </w:r>
          </w:p>
          <w:p w14:paraId="48E729F3" w14:textId="0F5BD7B0" w:rsidR="00A86080" w:rsidRPr="00CF7938" w:rsidRDefault="00A86080" w:rsidP="00550947">
            <w:pPr>
              <w:spacing w:before="0" w:after="0"/>
              <w:ind w:left="11" w:hanging="25"/>
              <w:contextualSpacing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 w:rsidRPr="00CF7938">
              <w:rPr>
                <w:rFonts w:ascii="GHEA Grapalat" w:hAnsi="GHEA Grapalat"/>
                <w:b/>
                <w:sz w:val="16"/>
                <w:szCs w:val="20"/>
                <w:lang w:val="hy-AM"/>
              </w:rPr>
              <w:lastRenderedPageBreak/>
              <w:t xml:space="preserve">Հ/Հ  </w:t>
            </w:r>
            <w:r w:rsidR="00A973E8">
              <w:rPr>
                <w:rFonts w:ascii="GHEA Grapalat" w:hAnsi="GHEA Grapalat"/>
                <w:b/>
                <w:sz w:val="16"/>
                <w:szCs w:val="20"/>
                <w:lang w:val="hy-AM"/>
              </w:rPr>
              <w:t>1</w:t>
            </w:r>
            <w:r w:rsidR="00550947">
              <w:rPr>
                <w:rFonts w:ascii="GHEA Grapalat" w:hAnsi="GHEA Grapalat"/>
                <w:b/>
                <w:sz w:val="16"/>
                <w:szCs w:val="20"/>
                <w:lang w:val="hy-AM"/>
              </w:rPr>
              <w:t>16008063239300</w:t>
            </w:r>
          </w:p>
          <w:p w14:paraId="2D248C13" w14:textId="2F1E48F3" w:rsidR="00A86080" w:rsidRPr="00CF7938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CE2882E" w:rsidR="00A86080" w:rsidRPr="00CF7938" w:rsidRDefault="00A973E8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4"/>
                <w:lang w:eastAsia="ru-RU"/>
              </w:rPr>
            </w:pPr>
            <w:r>
              <w:rPr>
                <w:rFonts w:ascii="GHEA Grapalat" w:hAnsi="GHEA Grapalat"/>
                <w:sz w:val="18"/>
                <w:u w:val="single"/>
                <w:lang w:val="es-ES"/>
              </w:rPr>
              <w:lastRenderedPageBreak/>
              <w:t>04251612</w:t>
            </w:r>
          </w:p>
        </w:tc>
      </w:tr>
      <w:tr w:rsidR="00A86080" w:rsidRPr="005636A4" w14:paraId="39A0B7F4" w14:textId="77777777" w:rsidTr="00A86080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42923" w14:textId="2D00522B" w:rsidR="00A86080" w:rsidRPr="00BF7713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B2B1D" w14:textId="447A9058" w:rsidR="00A86080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1B3B3" w14:textId="0D139CFF" w:rsidR="00A86080" w:rsidRPr="002D414A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37D4C3" w14:textId="06768D33" w:rsidR="00A86080" w:rsidRPr="005636A4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A048D" w14:textId="77777777" w:rsidR="00A86080" w:rsidRPr="00CF7938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D422E" w14:textId="230B6035" w:rsidR="00A86080" w:rsidRPr="00CF7938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4"/>
                <w:lang w:eastAsia="ru-RU"/>
              </w:rPr>
            </w:pPr>
          </w:p>
        </w:tc>
      </w:tr>
      <w:tr w:rsidR="00A86080" w:rsidRPr="005636A4" w14:paraId="4CE4FAFA" w14:textId="77777777" w:rsidTr="00A86080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ED5567" w14:textId="0BBE0058" w:rsidR="00A86080" w:rsidRPr="00BF7713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22337" w14:textId="670A286E" w:rsidR="00A86080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3DC3CE" w14:textId="668DBFF6" w:rsidR="00A86080" w:rsidRPr="002D414A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8D92F9" w14:textId="09CBB28F" w:rsidR="00A86080" w:rsidRPr="005636A4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C2BD3" w14:textId="77777777" w:rsidR="00A86080" w:rsidRPr="00CF7938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A47E4" w14:textId="005CF911" w:rsidR="00A86080" w:rsidRPr="00CF7938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4"/>
                <w:lang w:eastAsia="ru-RU"/>
              </w:rPr>
            </w:pPr>
          </w:p>
        </w:tc>
      </w:tr>
      <w:tr w:rsidR="00A86080" w:rsidRPr="005636A4" w14:paraId="496A046D" w14:textId="77777777" w:rsidTr="00A86080">
        <w:trPr>
          <w:trHeight w:val="288"/>
        </w:trPr>
        <w:tc>
          <w:tcPr>
            <w:tcW w:w="11240" w:type="dxa"/>
            <w:gridSpan w:val="31"/>
            <w:shd w:val="clear" w:color="auto" w:fill="99CCFF"/>
            <w:vAlign w:val="center"/>
          </w:tcPr>
          <w:p w14:paraId="393BE26B" w14:textId="77777777" w:rsidR="00A86080" w:rsidRPr="005636A4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6080" w:rsidRPr="0022631D" w14:paraId="3863A00B" w14:textId="77777777" w:rsidTr="00A860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03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A86080" w:rsidRPr="0022631D" w:rsidRDefault="00A86080" w:rsidP="0055094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720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A86080" w:rsidRPr="0022631D" w:rsidRDefault="00A86080" w:rsidP="0055094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A86080" w:rsidRPr="0022631D" w14:paraId="485BF528" w14:textId="77777777" w:rsidTr="00A86080">
        <w:trPr>
          <w:trHeight w:val="288"/>
        </w:trPr>
        <w:tc>
          <w:tcPr>
            <w:tcW w:w="11240" w:type="dxa"/>
            <w:gridSpan w:val="31"/>
            <w:shd w:val="clear" w:color="auto" w:fill="99CCFF"/>
            <w:vAlign w:val="center"/>
          </w:tcPr>
          <w:p w14:paraId="60FF974B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6080" w:rsidRPr="00E56328" w14:paraId="7DB42300" w14:textId="77777777" w:rsidTr="00A86080">
        <w:trPr>
          <w:trHeight w:val="288"/>
        </w:trPr>
        <w:tc>
          <w:tcPr>
            <w:tcW w:w="11240" w:type="dxa"/>
            <w:gridSpan w:val="31"/>
            <w:shd w:val="clear" w:color="auto" w:fill="auto"/>
            <w:vAlign w:val="center"/>
          </w:tcPr>
          <w:p w14:paraId="0AD8E25E" w14:textId="5D23442C" w:rsidR="00A86080" w:rsidRPr="00E4188B" w:rsidRDefault="00A86080" w:rsidP="0055094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3D70D3AA" w14:textId="77777777" w:rsidR="00A86080" w:rsidRPr="004D078F" w:rsidRDefault="00A86080" w:rsidP="0055094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2C74FE58" w14:textId="77777777" w:rsidR="00A86080" w:rsidRPr="004D078F" w:rsidRDefault="00A86080" w:rsidP="0055094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A86080" w:rsidRPr="004D078F" w:rsidRDefault="00A86080" w:rsidP="0055094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1997F28A" w14:textId="77777777" w:rsidR="00A86080" w:rsidRPr="004D078F" w:rsidRDefault="00A86080" w:rsidP="0055094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A86080" w:rsidRPr="004D078F" w:rsidRDefault="00A86080" w:rsidP="0055094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A86080" w:rsidRPr="004D078F" w:rsidRDefault="00A86080" w:rsidP="0055094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A86080" w:rsidRPr="004D078F" w:rsidRDefault="00A86080" w:rsidP="0055094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6BBF6959" w:rsidR="00A86080" w:rsidRPr="004D078F" w:rsidRDefault="00A86080" w:rsidP="0055094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Roboto" w:hAnsi="Roboto"/>
                <w:color w:val="444746"/>
                <w:spacing w:val="2"/>
                <w:sz w:val="18"/>
                <w:szCs w:val="18"/>
                <w:shd w:val="clear" w:color="auto" w:fill="FFFFFF"/>
              </w:rPr>
              <w:t>gnumner@ysu.am</w:t>
            </w:r>
            <w:r>
              <w:rPr>
                <w:sz w:val="18"/>
              </w:rPr>
              <w:t>:</w:t>
            </w:r>
          </w:p>
        </w:tc>
      </w:tr>
      <w:tr w:rsidR="00A86080" w:rsidRPr="00E56328" w14:paraId="3CC8B38C" w14:textId="77777777" w:rsidTr="00A86080">
        <w:trPr>
          <w:trHeight w:val="288"/>
        </w:trPr>
        <w:tc>
          <w:tcPr>
            <w:tcW w:w="11240" w:type="dxa"/>
            <w:gridSpan w:val="31"/>
            <w:shd w:val="clear" w:color="auto" w:fill="99CCFF"/>
            <w:vAlign w:val="center"/>
          </w:tcPr>
          <w:p w14:paraId="02AFA8BF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6080" w:rsidRPr="00E56328" w14:paraId="5484FA73" w14:textId="77777777" w:rsidTr="00A86080">
        <w:trPr>
          <w:trHeight w:val="475"/>
        </w:trPr>
        <w:tc>
          <w:tcPr>
            <w:tcW w:w="403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20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6FC786A2" w14:textId="375F57F2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A86080" w:rsidRPr="00E56328" w14:paraId="5A7FED5D" w14:textId="77777777" w:rsidTr="00A86080">
        <w:trPr>
          <w:trHeight w:val="288"/>
        </w:trPr>
        <w:tc>
          <w:tcPr>
            <w:tcW w:w="11240" w:type="dxa"/>
            <w:gridSpan w:val="31"/>
            <w:shd w:val="clear" w:color="auto" w:fill="99CCFF"/>
            <w:vAlign w:val="center"/>
          </w:tcPr>
          <w:p w14:paraId="0C88E286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6080" w:rsidRPr="00E56328" w14:paraId="40B30E88" w14:textId="77777777" w:rsidTr="00A86080">
        <w:trPr>
          <w:trHeight w:val="427"/>
        </w:trPr>
        <w:tc>
          <w:tcPr>
            <w:tcW w:w="403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A86080" w:rsidRPr="0022631D" w:rsidRDefault="00A86080" w:rsidP="0055094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20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1BE7B6BA" w:rsidR="00A86080" w:rsidRPr="00E96396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A86080" w:rsidRPr="00E56328" w14:paraId="541BD7F7" w14:textId="77777777" w:rsidTr="00A86080">
        <w:trPr>
          <w:trHeight w:val="288"/>
        </w:trPr>
        <w:tc>
          <w:tcPr>
            <w:tcW w:w="1124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6080" w:rsidRPr="00E56328" w14:paraId="4DE14D25" w14:textId="77777777" w:rsidTr="00A86080">
        <w:trPr>
          <w:trHeight w:val="427"/>
        </w:trPr>
        <w:tc>
          <w:tcPr>
            <w:tcW w:w="403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A86080" w:rsidRPr="00E56328" w:rsidRDefault="00A86080" w:rsidP="0055094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20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359C607" w:rsidR="00A86080" w:rsidRPr="00E96396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A86080" w:rsidRPr="00E56328" w14:paraId="1DAD5D5C" w14:textId="77777777" w:rsidTr="00A86080">
        <w:trPr>
          <w:trHeight w:val="288"/>
        </w:trPr>
        <w:tc>
          <w:tcPr>
            <w:tcW w:w="11240" w:type="dxa"/>
            <w:gridSpan w:val="31"/>
            <w:shd w:val="clear" w:color="auto" w:fill="99CCFF"/>
            <w:vAlign w:val="center"/>
          </w:tcPr>
          <w:p w14:paraId="57597369" w14:textId="77777777" w:rsidR="00A86080" w:rsidRPr="00E56328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6080" w:rsidRPr="0022631D" w14:paraId="5F667D89" w14:textId="77777777" w:rsidTr="00A86080">
        <w:trPr>
          <w:trHeight w:val="427"/>
        </w:trPr>
        <w:tc>
          <w:tcPr>
            <w:tcW w:w="403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A86080" w:rsidRPr="0022631D" w:rsidRDefault="00A86080" w:rsidP="0055094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720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60EC6D2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A86080" w:rsidRPr="0022631D" w14:paraId="406B68D6" w14:textId="77777777" w:rsidTr="00A86080">
        <w:trPr>
          <w:trHeight w:val="288"/>
        </w:trPr>
        <w:tc>
          <w:tcPr>
            <w:tcW w:w="11240" w:type="dxa"/>
            <w:gridSpan w:val="31"/>
            <w:shd w:val="clear" w:color="auto" w:fill="99CCFF"/>
            <w:vAlign w:val="center"/>
          </w:tcPr>
          <w:p w14:paraId="79EAD146" w14:textId="77777777" w:rsidR="00A86080" w:rsidRPr="0022631D" w:rsidRDefault="00A86080" w:rsidP="005509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6080" w:rsidRPr="0022631D" w14:paraId="1A2BD291" w14:textId="77777777" w:rsidTr="00A86080">
        <w:trPr>
          <w:trHeight w:val="227"/>
        </w:trPr>
        <w:tc>
          <w:tcPr>
            <w:tcW w:w="11240" w:type="dxa"/>
            <w:gridSpan w:val="31"/>
            <w:shd w:val="clear" w:color="auto" w:fill="auto"/>
            <w:vAlign w:val="center"/>
          </w:tcPr>
          <w:p w14:paraId="73A19DB3" w14:textId="77777777" w:rsidR="00A86080" w:rsidRPr="0022631D" w:rsidRDefault="00A86080" w:rsidP="0055094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86080" w:rsidRPr="0022631D" w14:paraId="002AF1AD" w14:textId="77777777" w:rsidTr="00A86080">
        <w:trPr>
          <w:trHeight w:val="47"/>
        </w:trPr>
        <w:tc>
          <w:tcPr>
            <w:tcW w:w="30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A86080" w:rsidRPr="0022631D" w:rsidRDefault="00A86080" w:rsidP="0055094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6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A86080" w:rsidRPr="0022631D" w:rsidRDefault="00A86080" w:rsidP="0055094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45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A86080" w:rsidRPr="0022631D" w:rsidRDefault="00A86080" w:rsidP="0055094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A86080" w:rsidRPr="0022631D" w14:paraId="6C6C269C" w14:textId="77777777" w:rsidTr="00A86080">
        <w:trPr>
          <w:trHeight w:val="47"/>
        </w:trPr>
        <w:tc>
          <w:tcPr>
            <w:tcW w:w="3061" w:type="dxa"/>
            <w:gridSpan w:val="7"/>
            <w:shd w:val="clear" w:color="auto" w:fill="auto"/>
            <w:vAlign w:val="center"/>
          </w:tcPr>
          <w:p w14:paraId="0A862370" w14:textId="40F99F9A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Լ. Այվազյան</w:t>
            </w:r>
          </w:p>
        </w:tc>
        <w:tc>
          <w:tcPr>
            <w:tcW w:w="3673" w:type="dxa"/>
            <w:gridSpan w:val="16"/>
            <w:shd w:val="clear" w:color="auto" w:fill="auto"/>
            <w:vAlign w:val="center"/>
          </w:tcPr>
          <w:p w14:paraId="570A2BE5" w14:textId="732FA838" w:rsidR="00A86080" w:rsidRPr="0022631D" w:rsidRDefault="00A86080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060-710-013</w:t>
            </w:r>
          </w:p>
        </w:tc>
        <w:tc>
          <w:tcPr>
            <w:tcW w:w="4506" w:type="dxa"/>
            <w:gridSpan w:val="8"/>
            <w:shd w:val="clear" w:color="auto" w:fill="auto"/>
            <w:vAlign w:val="center"/>
          </w:tcPr>
          <w:p w14:paraId="3C42DEDA" w14:textId="252262CD" w:rsidR="00A86080" w:rsidRPr="0022631D" w:rsidRDefault="0007404B" w:rsidP="005509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="00A86080" w:rsidRPr="00C04D49">
                <w:rPr>
                  <w:rStyle w:val="Hyperlink"/>
                  <w:rFonts w:ascii="GHEA Grapalat" w:hAnsi="GHEA Grapalat" w:cs="Sylfaen"/>
                  <w:sz w:val="20"/>
                </w:rPr>
                <w:t>gnumner@ysu.am</w:t>
              </w:r>
            </w:hyperlink>
          </w:p>
        </w:tc>
      </w:tr>
    </w:tbl>
    <w:p w14:paraId="3059CC28" w14:textId="77777777" w:rsidR="00396D6E" w:rsidRPr="00396D6E" w:rsidRDefault="00396D6E" w:rsidP="00550947">
      <w:pPr>
        <w:spacing w:before="0" w:after="0"/>
        <w:ind w:left="0" w:firstLine="0"/>
        <w:jc w:val="both"/>
        <w:rPr>
          <w:rFonts w:ascii="GHEA Grapalat" w:hAnsi="GHEA Grapalat" w:cs="Sylfaen"/>
          <w:sz w:val="6"/>
          <w:szCs w:val="6"/>
          <w:lang w:val="af-ZA"/>
        </w:rPr>
      </w:pPr>
    </w:p>
    <w:p w14:paraId="1160E497" w14:textId="3768ADEB" w:rsidR="001021B0" w:rsidRDefault="00A77541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  <w:r w:rsidRPr="00396D6E">
        <w:rPr>
          <w:rFonts w:ascii="GHEA Grapalat" w:hAnsi="GHEA Grapalat" w:cs="Sylfaen"/>
          <w:b/>
          <w:sz w:val="20"/>
          <w:u w:val="single"/>
          <w:lang w:val="af-ZA"/>
        </w:rPr>
        <w:t>Պատվիրատու</w:t>
      </w:r>
      <w:r w:rsidRPr="00396D6E">
        <w:rPr>
          <w:rFonts w:ascii="GHEA Grapalat" w:hAnsi="GHEA Grapalat"/>
          <w:b/>
          <w:sz w:val="20"/>
          <w:u w:val="single"/>
          <w:lang w:val="af-ZA"/>
        </w:rPr>
        <w:t>՝ «</w:t>
      </w:r>
      <w:r w:rsidR="00E840D2">
        <w:rPr>
          <w:rFonts w:ascii="GHEA Grapalat" w:hAnsi="GHEA Grapalat"/>
          <w:b/>
          <w:sz w:val="20"/>
          <w:u w:val="single"/>
          <w:lang w:val="af-ZA"/>
        </w:rPr>
        <w:t>Երևանի պետական համալսարան» հիմնադրամ</w:t>
      </w:r>
    </w:p>
    <w:p w14:paraId="45E4E8A3" w14:textId="79BD8E00" w:rsidR="00012908" w:rsidRDefault="00012908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77FD9F91" w14:textId="57DF6A65" w:rsidR="00012908" w:rsidRDefault="00012908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3101941C" w14:textId="249BD3D6" w:rsidR="00012908" w:rsidRDefault="00012908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091A6E2B" w14:textId="56012EA7" w:rsidR="00012908" w:rsidRDefault="00012908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06679E01" w14:textId="50253DF7" w:rsidR="00012908" w:rsidRDefault="00012908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3FC71003" w14:textId="52BE106A" w:rsidR="00012908" w:rsidRDefault="00012908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60889DBB" w14:textId="7417E5FF" w:rsidR="00012908" w:rsidRDefault="00012908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53DF6A63" w14:textId="3D013075" w:rsidR="00012908" w:rsidRDefault="00012908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71ACBFD5" w14:textId="049C4BEA" w:rsidR="00012908" w:rsidRDefault="00012908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7B1903DB" w14:textId="09B5DD13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20EEE6C3" w14:textId="08179DE9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0D11A9AC" w14:textId="79A6DD89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118DB780" w14:textId="04C55E2E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22BAB26D" w14:textId="6F5BBD69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2D7E5FBB" w14:textId="642B42B4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6AAACEF3" w14:textId="35D23F22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5DCCC2AF" w14:textId="13558A6B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53ABF25A" w14:textId="067D4B7A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0FC54690" w14:textId="1E30C17B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4F7B43E1" w14:textId="46E7F16B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4B25782D" w14:textId="77803C2C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0D915E6C" w14:textId="1CE00138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589B8CB8" w14:textId="627264B4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598E42E0" w14:textId="41A88462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78EB8AD9" w14:textId="77777777" w:rsidR="00550947" w:rsidRDefault="00550947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177ED96F" w14:textId="786838BC" w:rsidR="00012908" w:rsidRDefault="00012908" w:rsidP="00550947">
      <w:pPr>
        <w:spacing w:before="0" w:after="0"/>
        <w:ind w:left="0" w:firstLine="0"/>
        <w:jc w:val="both"/>
        <w:rPr>
          <w:rFonts w:ascii="GHEA Grapalat" w:hAnsi="GHEA Grapalat"/>
          <w:b/>
          <w:sz w:val="20"/>
          <w:u w:val="single"/>
          <w:lang w:val="af-ZA"/>
        </w:rPr>
      </w:pPr>
    </w:p>
    <w:p w14:paraId="5E7277B1" w14:textId="77777777" w:rsidR="00012908" w:rsidRPr="00012908" w:rsidRDefault="00012908" w:rsidP="00550947">
      <w:pPr>
        <w:spacing w:before="0" w:after="0"/>
        <w:jc w:val="center"/>
        <w:rPr>
          <w:rFonts w:ascii="GHEA Grapalat" w:hAnsi="GHEA Grapalat" w:cs="Sylfaen"/>
          <w:b/>
          <w:szCs w:val="24"/>
          <w:lang w:val="ru-RU"/>
        </w:rPr>
      </w:pPr>
      <w:r w:rsidRPr="00012908">
        <w:rPr>
          <w:rFonts w:ascii="GHEA Grapalat" w:hAnsi="GHEA Grapalat"/>
          <w:b/>
          <w:szCs w:val="24"/>
          <w:lang w:val="ru-RU"/>
        </w:rPr>
        <w:t>ОБЪЯВЛЕНИЕ</w:t>
      </w:r>
    </w:p>
    <w:p w14:paraId="6866A33B" w14:textId="77777777" w:rsidR="00012908" w:rsidRPr="00012908" w:rsidRDefault="00012908" w:rsidP="00550947">
      <w:pPr>
        <w:spacing w:before="0" w:after="0"/>
        <w:jc w:val="center"/>
        <w:rPr>
          <w:rFonts w:ascii="GHEA Grapalat" w:hAnsi="GHEA Grapalat" w:cs="Sylfaen"/>
          <w:b/>
          <w:szCs w:val="24"/>
          <w:lang w:val="ru-RU"/>
        </w:rPr>
      </w:pPr>
      <w:r w:rsidRPr="00012908">
        <w:rPr>
          <w:rFonts w:ascii="GHEA Grapalat" w:hAnsi="GHEA Grapalat"/>
          <w:b/>
          <w:szCs w:val="24"/>
          <w:lang w:val="ru-RU"/>
        </w:rPr>
        <w:t>о заключенном договоре</w:t>
      </w:r>
    </w:p>
    <w:p w14:paraId="4490F7C8" w14:textId="04FB9753" w:rsidR="00012908" w:rsidRPr="00012908" w:rsidRDefault="00012908" w:rsidP="00550947">
      <w:pPr>
        <w:spacing w:before="0" w:after="0"/>
        <w:ind w:firstLine="708"/>
        <w:jc w:val="both"/>
        <w:rPr>
          <w:rFonts w:ascii="GHEA Grapalat" w:hAnsi="GHEA Grapalat"/>
          <w:sz w:val="20"/>
          <w:lang w:val="ru-RU"/>
        </w:rPr>
      </w:pPr>
      <w:r w:rsidRPr="00012908">
        <w:rPr>
          <w:rFonts w:ascii="GHEA Grapalat" w:hAnsi="GHEA Grapalat"/>
          <w:sz w:val="20"/>
          <w:lang w:val="ru-RU"/>
        </w:rPr>
        <w:t xml:space="preserve">Фонд ЕГУ, </w:t>
      </w:r>
      <w:r w:rsidRPr="00012908">
        <w:rPr>
          <w:rFonts w:ascii="GHEA Grapalat" w:hAnsi="GHEA Grapalat" w:hint="eastAsia"/>
          <w:sz w:val="20"/>
          <w:lang w:val="ru-RU"/>
        </w:rPr>
        <w:t>который</w:t>
      </w:r>
      <w:r w:rsidRPr="00012908">
        <w:rPr>
          <w:rFonts w:ascii="GHEA Grapalat" w:hAnsi="GHEA Grapalat"/>
          <w:sz w:val="20"/>
          <w:lang w:val="ru-RU"/>
        </w:rPr>
        <w:t xml:space="preserve"> </w:t>
      </w:r>
      <w:r w:rsidRPr="00012908">
        <w:rPr>
          <w:rFonts w:ascii="GHEA Grapalat" w:hAnsi="GHEA Grapalat" w:hint="eastAsia"/>
          <w:sz w:val="20"/>
          <w:lang w:val="ru-RU"/>
        </w:rPr>
        <w:t>находится</w:t>
      </w:r>
      <w:r w:rsidRPr="00012908">
        <w:rPr>
          <w:rFonts w:ascii="GHEA Grapalat" w:hAnsi="GHEA Grapalat"/>
          <w:sz w:val="20"/>
          <w:lang w:val="ru-RU"/>
        </w:rPr>
        <w:t xml:space="preserve"> </w:t>
      </w:r>
      <w:r w:rsidRPr="00012908">
        <w:rPr>
          <w:rFonts w:ascii="GHEA Grapalat" w:hAnsi="GHEA Grapalat" w:hint="eastAsia"/>
          <w:sz w:val="20"/>
          <w:lang w:val="ru-RU"/>
        </w:rPr>
        <w:t>по</w:t>
      </w:r>
      <w:r w:rsidRPr="00012908">
        <w:rPr>
          <w:rFonts w:ascii="GHEA Grapalat" w:hAnsi="GHEA Grapalat"/>
          <w:sz w:val="20"/>
          <w:lang w:val="ru-RU"/>
        </w:rPr>
        <w:t xml:space="preserve"> </w:t>
      </w:r>
      <w:r w:rsidRPr="00012908">
        <w:rPr>
          <w:rFonts w:ascii="GHEA Grapalat" w:hAnsi="GHEA Grapalat" w:hint="eastAsia"/>
          <w:sz w:val="20"/>
          <w:lang w:val="ru-RU"/>
        </w:rPr>
        <w:t>адресу</w:t>
      </w:r>
      <w:r w:rsidRPr="00012908">
        <w:rPr>
          <w:rFonts w:ascii="GHEA Grapalat" w:hAnsi="GHEA Grapalat"/>
          <w:sz w:val="20"/>
          <w:lang w:val="ru-RU"/>
        </w:rPr>
        <w:t xml:space="preserve"> </w:t>
      </w:r>
      <w:r w:rsidRPr="00012908">
        <w:rPr>
          <w:rFonts w:ascii="GHEA Grapalat" w:hAnsi="GHEA Grapalat" w:hint="eastAsia"/>
          <w:sz w:val="20"/>
          <w:lang w:val="ru-RU"/>
        </w:rPr>
        <w:t>РА</w:t>
      </w:r>
      <w:r w:rsidRPr="00012908">
        <w:rPr>
          <w:rFonts w:ascii="GHEA Grapalat" w:hAnsi="GHEA Grapalat"/>
          <w:sz w:val="20"/>
          <w:lang w:val="ru-RU"/>
        </w:rPr>
        <w:t xml:space="preserve"> г. </w:t>
      </w:r>
      <w:r w:rsidRPr="00012908">
        <w:rPr>
          <w:rFonts w:ascii="GHEA Grapalat" w:hAnsi="GHEA Grapalat" w:hint="eastAsia"/>
          <w:sz w:val="20"/>
          <w:lang w:val="ru-RU"/>
        </w:rPr>
        <w:t>Ереван</w:t>
      </w:r>
      <w:r w:rsidRPr="00012908">
        <w:rPr>
          <w:rFonts w:ascii="GHEA Grapalat" w:hAnsi="GHEA Grapalat"/>
          <w:sz w:val="20"/>
          <w:lang w:val="ru-RU"/>
        </w:rPr>
        <w:t xml:space="preserve">, </w:t>
      </w:r>
      <w:r w:rsidRPr="00012908">
        <w:rPr>
          <w:rFonts w:ascii="GHEA Grapalat" w:hAnsi="GHEA Grapalat" w:hint="eastAsia"/>
          <w:sz w:val="20"/>
          <w:lang w:val="ru-RU"/>
        </w:rPr>
        <w:t>Алека</w:t>
      </w:r>
      <w:r w:rsidRPr="00012908">
        <w:rPr>
          <w:rFonts w:ascii="GHEA Grapalat" w:hAnsi="GHEA Grapalat"/>
          <w:sz w:val="20"/>
          <w:lang w:val="ru-RU"/>
        </w:rPr>
        <w:t xml:space="preserve"> </w:t>
      </w:r>
      <w:r w:rsidRPr="00012908">
        <w:rPr>
          <w:rFonts w:ascii="GHEA Grapalat" w:hAnsi="GHEA Grapalat" w:hint="eastAsia"/>
          <w:sz w:val="20"/>
          <w:lang w:val="ru-RU"/>
        </w:rPr>
        <w:t>Манукяна</w:t>
      </w:r>
      <w:r w:rsidRPr="00012908">
        <w:rPr>
          <w:rFonts w:ascii="GHEA Grapalat" w:hAnsi="GHEA Grapalat"/>
          <w:sz w:val="20"/>
          <w:lang w:val="ru-RU"/>
        </w:rPr>
        <w:t xml:space="preserve"> 1, ниже представляет информацию о договоре № </w:t>
      </w:r>
      <w:r w:rsidR="00A86080">
        <w:rPr>
          <w:rFonts w:ascii="GHEA Grapalat" w:hAnsi="GHEA Grapalat"/>
          <w:sz w:val="20"/>
        </w:rPr>
        <w:t>ԵՊՀ</w:t>
      </w:r>
      <w:r w:rsidR="00A86080" w:rsidRPr="00A86080">
        <w:rPr>
          <w:rFonts w:ascii="GHEA Grapalat" w:hAnsi="GHEA Grapalat"/>
          <w:sz w:val="20"/>
          <w:lang w:val="ru-RU"/>
        </w:rPr>
        <w:t>-</w:t>
      </w:r>
      <w:r w:rsidR="00A86080">
        <w:rPr>
          <w:rFonts w:ascii="GHEA Grapalat" w:hAnsi="GHEA Grapalat"/>
          <w:sz w:val="20"/>
        </w:rPr>
        <w:t>ՄԱԾՁԲ</w:t>
      </w:r>
      <w:r w:rsidR="00A86080" w:rsidRPr="00A86080">
        <w:rPr>
          <w:rFonts w:ascii="GHEA Grapalat" w:hAnsi="GHEA Grapalat"/>
          <w:sz w:val="20"/>
          <w:lang w:val="ru-RU"/>
        </w:rPr>
        <w:t>-26/204</w:t>
      </w:r>
      <w:r w:rsidRPr="00012908">
        <w:rPr>
          <w:rFonts w:ascii="GHEA Grapalat" w:hAnsi="GHEA Grapalat"/>
          <w:sz w:val="20"/>
          <w:lang w:val="ru-RU"/>
        </w:rPr>
        <w:t xml:space="preserve"> заключенном 22.01.2026 года в результате процедуры закупки под кодом </w:t>
      </w:r>
      <w:r w:rsidR="00A86080">
        <w:rPr>
          <w:rFonts w:ascii="GHEA Grapalat" w:hAnsi="GHEA Grapalat"/>
          <w:sz w:val="20"/>
        </w:rPr>
        <w:t>ԵՊՀ</w:t>
      </w:r>
      <w:r w:rsidR="00A86080" w:rsidRPr="00A86080">
        <w:rPr>
          <w:rFonts w:ascii="GHEA Grapalat" w:hAnsi="GHEA Grapalat"/>
          <w:sz w:val="20"/>
          <w:lang w:val="ru-RU"/>
        </w:rPr>
        <w:t>-</w:t>
      </w:r>
      <w:r w:rsidR="00A86080">
        <w:rPr>
          <w:rFonts w:ascii="GHEA Grapalat" w:hAnsi="GHEA Grapalat"/>
          <w:sz w:val="20"/>
        </w:rPr>
        <w:t>ՄԱԾՁԲ</w:t>
      </w:r>
      <w:r w:rsidR="00A86080" w:rsidRPr="00A86080">
        <w:rPr>
          <w:rFonts w:ascii="GHEA Grapalat" w:hAnsi="GHEA Grapalat"/>
          <w:sz w:val="20"/>
          <w:lang w:val="ru-RU"/>
        </w:rPr>
        <w:t>-26/204</w:t>
      </w:r>
      <w:r w:rsidRPr="00012908">
        <w:rPr>
          <w:rFonts w:ascii="GHEA Grapalat" w:hAnsi="GHEA Grapalat"/>
          <w:sz w:val="20"/>
          <w:lang w:val="ru-RU"/>
        </w:rPr>
        <w:t xml:space="preserve">, организованной с целью приобретения </w:t>
      </w:r>
      <w:r w:rsidRPr="00012908">
        <w:rPr>
          <w:rFonts w:ascii="GHEA Grapalat" w:hAnsi="GHEA Grapalat" w:hint="eastAsia"/>
          <w:b/>
          <w:sz w:val="20"/>
          <w:lang w:val="ru-RU"/>
        </w:rPr>
        <w:t>цветочных</w:t>
      </w:r>
      <w:r w:rsidRPr="00012908">
        <w:rPr>
          <w:rFonts w:ascii="GHEA Grapalat" w:hAnsi="GHEA Grapalat"/>
          <w:b/>
          <w:sz w:val="20"/>
          <w:lang w:val="ru-RU"/>
        </w:rPr>
        <w:t xml:space="preserve"> </w:t>
      </w:r>
      <w:r w:rsidRPr="00012908">
        <w:rPr>
          <w:rFonts w:ascii="GHEA Grapalat" w:hAnsi="GHEA Grapalat" w:hint="eastAsia"/>
          <w:b/>
          <w:sz w:val="20"/>
          <w:lang w:val="ru-RU"/>
        </w:rPr>
        <w:t>композиций</w:t>
      </w:r>
      <w:r w:rsidRPr="00012908">
        <w:rPr>
          <w:rFonts w:ascii="GHEA Grapalat" w:hAnsi="GHEA Grapalat"/>
          <w:b/>
          <w:sz w:val="20"/>
          <w:lang w:val="ru-RU"/>
        </w:rPr>
        <w:t xml:space="preserve"> </w:t>
      </w:r>
      <w:r w:rsidRPr="00012908">
        <w:rPr>
          <w:rFonts w:ascii="GHEA Grapalat" w:hAnsi="GHEA Grapalat"/>
          <w:sz w:val="20"/>
          <w:lang w:val="ru-RU"/>
        </w:rPr>
        <w:t>для своих нужд:</w:t>
      </w:r>
    </w:p>
    <w:tbl>
      <w:tblPr>
        <w:tblW w:w="105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70"/>
        <w:gridCol w:w="100"/>
        <w:gridCol w:w="1033"/>
        <w:gridCol w:w="388"/>
        <w:gridCol w:w="37"/>
        <w:gridCol w:w="385"/>
        <w:gridCol w:w="131"/>
        <w:gridCol w:w="335"/>
        <w:gridCol w:w="483"/>
        <w:gridCol w:w="218"/>
        <w:gridCol w:w="8"/>
        <w:gridCol w:w="585"/>
        <w:gridCol w:w="18"/>
        <w:gridCol w:w="249"/>
        <w:gridCol w:w="682"/>
        <w:gridCol w:w="41"/>
        <w:gridCol w:w="24"/>
        <w:gridCol w:w="519"/>
        <w:gridCol w:w="204"/>
        <w:gridCol w:w="140"/>
        <w:gridCol w:w="232"/>
        <w:gridCol w:w="68"/>
        <w:gridCol w:w="325"/>
        <w:gridCol w:w="176"/>
        <w:gridCol w:w="663"/>
        <w:gridCol w:w="96"/>
        <w:gridCol w:w="610"/>
        <w:gridCol w:w="371"/>
        <w:gridCol w:w="1609"/>
        <w:gridCol w:w="10"/>
      </w:tblGrid>
      <w:tr w:rsidR="00012908" w:rsidRPr="00395B6E" w14:paraId="46DF4EF1" w14:textId="77777777" w:rsidTr="009D1A9B">
        <w:trPr>
          <w:trHeight w:val="69"/>
        </w:trPr>
        <w:tc>
          <w:tcPr>
            <w:tcW w:w="648" w:type="dxa"/>
            <w:shd w:val="clear" w:color="auto" w:fill="auto"/>
            <w:vAlign w:val="center"/>
          </w:tcPr>
          <w:p w14:paraId="087E9C56" w14:textId="77777777" w:rsidR="00012908" w:rsidRPr="00012908" w:rsidRDefault="00012908" w:rsidP="00550947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sz w:val="20"/>
                <w:lang w:val="ru-RU"/>
              </w:rPr>
              <w:tab/>
            </w:r>
          </w:p>
        </w:tc>
        <w:tc>
          <w:tcPr>
            <w:tcW w:w="9910" w:type="dxa"/>
            <w:gridSpan w:val="30"/>
            <w:shd w:val="clear" w:color="auto" w:fill="auto"/>
            <w:vAlign w:val="center"/>
          </w:tcPr>
          <w:p w14:paraId="7C403933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012908" w:rsidRPr="00257E78" w14:paraId="37E7BEAF" w14:textId="77777777" w:rsidTr="009D1A9B">
        <w:trPr>
          <w:gridAfter w:val="1"/>
          <w:wAfter w:w="10" w:type="dxa"/>
          <w:trHeight w:val="110"/>
        </w:trPr>
        <w:tc>
          <w:tcPr>
            <w:tcW w:w="648" w:type="dxa"/>
            <w:vMerge w:val="restart"/>
            <w:shd w:val="clear" w:color="auto" w:fill="auto"/>
            <w:vAlign w:val="center"/>
          </w:tcPr>
          <w:p w14:paraId="7FE43F4D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03" w:type="dxa"/>
            <w:gridSpan w:val="3"/>
            <w:vMerge w:val="restart"/>
            <w:shd w:val="clear" w:color="auto" w:fill="auto"/>
            <w:vAlign w:val="center"/>
          </w:tcPr>
          <w:p w14:paraId="725D5F4F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14:paraId="031E6119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760" w:type="dxa"/>
            <w:gridSpan w:val="6"/>
            <w:shd w:val="clear" w:color="auto" w:fill="auto"/>
            <w:vAlign w:val="center"/>
          </w:tcPr>
          <w:p w14:paraId="3F7FB840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1877" w:type="dxa"/>
            <w:gridSpan w:val="8"/>
            <w:shd w:val="clear" w:color="auto" w:fill="auto"/>
            <w:vAlign w:val="center"/>
          </w:tcPr>
          <w:p w14:paraId="21CC43A0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70" w:type="dxa"/>
            <w:gridSpan w:val="7"/>
            <w:vMerge w:val="restart"/>
            <w:shd w:val="clear" w:color="auto" w:fill="auto"/>
            <w:vAlign w:val="center"/>
          </w:tcPr>
          <w:p w14:paraId="344B0979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0" w:type="dxa"/>
            <w:gridSpan w:val="2"/>
            <w:vMerge w:val="restart"/>
            <w:shd w:val="clear" w:color="auto" w:fill="auto"/>
            <w:vAlign w:val="center"/>
          </w:tcPr>
          <w:p w14:paraId="3DB73136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12908" w:rsidRPr="00395B6E" w14:paraId="61C02B60" w14:textId="77777777" w:rsidTr="009D1A9B">
        <w:trPr>
          <w:gridAfter w:val="1"/>
          <w:wAfter w:w="10" w:type="dxa"/>
          <w:trHeight w:val="175"/>
        </w:trPr>
        <w:tc>
          <w:tcPr>
            <w:tcW w:w="648" w:type="dxa"/>
            <w:vMerge/>
            <w:shd w:val="clear" w:color="auto" w:fill="auto"/>
            <w:vAlign w:val="center"/>
          </w:tcPr>
          <w:p w14:paraId="508AFFC9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303" w:type="dxa"/>
            <w:gridSpan w:val="3"/>
            <w:vMerge/>
            <w:shd w:val="clear" w:color="auto" w:fill="auto"/>
            <w:vAlign w:val="center"/>
          </w:tcPr>
          <w:p w14:paraId="7F83B568" w14:textId="77777777" w:rsidR="00012908" w:rsidRPr="00012908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10" w:type="dxa"/>
            <w:gridSpan w:val="3"/>
            <w:vMerge/>
            <w:shd w:val="clear" w:color="auto" w:fill="auto"/>
            <w:vAlign w:val="center"/>
          </w:tcPr>
          <w:p w14:paraId="7AD34C7E" w14:textId="77777777" w:rsidR="00012908" w:rsidRPr="00012908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49" w:type="dxa"/>
            <w:gridSpan w:val="3"/>
            <w:vMerge w:val="restart"/>
            <w:shd w:val="clear" w:color="auto" w:fill="auto"/>
            <w:vAlign w:val="center"/>
          </w:tcPr>
          <w:p w14:paraId="172A6567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5080DBFC" w14:textId="77777777" w:rsidR="00012908" w:rsidRPr="00395B6E" w:rsidRDefault="00012908" w:rsidP="00550947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77" w:type="dxa"/>
            <w:gridSpan w:val="8"/>
            <w:shd w:val="clear" w:color="auto" w:fill="auto"/>
            <w:vAlign w:val="center"/>
          </w:tcPr>
          <w:p w14:paraId="7A843BE5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2170" w:type="dxa"/>
            <w:gridSpan w:val="7"/>
            <w:vMerge/>
            <w:shd w:val="clear" w:color="auto" w:fill="auto"/>
          </w:tcPr>
          <w:p w14:paraId="3DFAA8DE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2"/>
            <w:vMerge/>
            <w:shd w:val="clear" w:color="auto" w:fill="auto"/>
          </w:tcPr>
          <w:p w14:paraId="542D1D0C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908" w:rsidRPr="00395B6E" w14:paraId="10C6AC9D" w14:textId="77777777" w:rsidTr="009D1A9B">
        <w:trPr>
          <w:gridAfter w:val="1"/>
          <w:wAfter w:w="10" w:type="dxa"/>
          <w:trHeight w:val="275"/>
        </w:trPr>
        <w:tc>
          <w:tcPr>
            <w:tcW w:w="6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4CEFCC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82A7E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A30542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D7484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3BC6FE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4DCC5A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55682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4AF4B3D0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28A30369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908" w:rsidRPr="00257E78" w14:paraId="4989892C" w14:textId="77777777" w:rsidTr="009D1A9B">
        <w:trPr>
          <w:gridAfter w:val="1"/>
          <w:wAfter w:w="10" w:type="dxa"/>
          <w:trHeight w:val="40"/>
        </w:trPr>
        <w:tc>
          <w:tcPr>
            <w:tcW w:w="648" w:type="dxa"/>
            <w:shd w:val="clear" w:color="auto" w:fill="auto"/>
            <w:vAlign w:val="center"/>
          </w:tcPr>
          <w:p w14:paraId="30D8B1DE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C5949" w14:textId="01F64484" w:rsidR="00012908" w:rsidRPr="00CF5B38" w:rsidRDefault="00A973E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9EB82" w14:textId="0328B885" w:rsidR="00012908" w:rsidRPr="00F97660" w:rsidRDefault="00A973E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CB796" w14:textId="7E4B51F4" w:rsidR="00012908" w:rsidRPr="0022631D" w:rsidRDefault="00A973E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9BDBC4" w14:textId="2A940483" w:rsidR="00012908" w:rsidRPr="0022631D" w:rsidRDefault="00A973E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4AEC16" w14:textId="28573D1E" w:rsidR="00012908" w:rsidRPr="0022631D" w:rsidRDefault="00722FF2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19700000</w:t>
            </w:r>
          </w:p>
        </w:tc>
        <w:tc>
          <w:tcPr>
            <w:tcW w:w="8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FC176" w14:textId="182B4292" w:rsidR="00012908" w:rsidRPr="0022631D" w:rsidRDefault="00722FF2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19700000</w:t>
            </w:r>
          </w:p>
        </w:tc>
        <w:tc>
          <w:tcPr>
            <w:tcW w:w="21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80D55" w14:textId="561CA91B" w:rsidR="00012908" w:rsidRPr="00012908" w:rsidRDefault="008E2748" w:rsidP="00550947">
            <w:pPr>
              <w:widowControl w:val="0"/>
              <w:spacing w:before="0" w:after="0"/>
              <w:ind w:left="70" w:hanging="56"/>
              <w:rPr>
                <w:rFonts w:ascii="GHEA Grapalat" w:hAnsi="GHEA Grapalat"/>
                <w:sz w:val="12"/>
                <w:lang w:val="ru-RU"/>
              </w:rPr>
            </w:pPr>
            <w:r w:rsidRPr="008E2748">
              <w:rPr>
                <w:rFonts w:ascii="GHEA Grapalat" w:hAnsi="GHEA Grapalat"/>
                <w:sz w:val="12"/>
                <w:lang w:val="ru-RU"/>
              </w:rPr>
              <w:t>Организация торжественных мероприятий по случаю окончания обучения в Иджеванском филиале ЕГУ.</w:t>
            </w: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7E0D7" w14:textId="2BE3510C" w:rsidR="00012908" w:rsidRPr="00012908" w:rsidRDefault="008E2748" w:rsidP="00550947">
            <w:pPr>
              <w:widowControl w:val="0"/>
              <w:spacing w:before="0" w:after="0"/>
              <w:ind w:left="160" w:hanging="146"/>
              <w:rPr>
                <w:rFonts w:ascii="GHEA Grapalat" w:hAnsi="GHEA Grapalat"/>
                <w:sz w:val="12"/>
                <w:lang w:val="ru-RU"/>
              </w:rPr>
            </w:pPr>
            <w:r w:rsidRPr="008E2748">
              <w:rPr>
                <w:rFonts w:ascii="GHEA Grapalat" w:hAnsi="GHEA Grapalat"/>
                <w:sz w:val="12"/>
                <w:lang w:val="ru-RU"/>
              </w:rPr>
              <w:t>Организация торжественных мероприятий по случаю окончания обучения в Иджеванском филиале ЕГУ.</w:t>
            </w:r>
          </w:p>
        </w:tc>
      </w:tr>
      <w:tr w:rsidR="00012908" w:rsidRPr="00257E78" w14:paraId="1ED60470" w14:textId="77777777" w:rsidTr="009D1A9B">
        <w:trPr>
          <w:trHeight w:val="169"/>
        </w:trPr>
        <w:tc>
          <w:tcPr>
            <w:tcW w:w="10558" w:type="dxa"/>
            <w:gridSpan w:val="31"/>
            <w:shd w:val="clear" w:color="auto" w:fill="99CCFF"/>
            <w:vAlign w:val="center"/>
          </w:tcPr>
          <w:p w14:paraId="15ACBCDC" w14:textId="77777777" w:rsidR="00012908" w:rsidRPr="00012908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012908" w:rsidRPr="00257E78" w14:paraId="089343E1" w14:textId="77777777" w:rsidTr="009D1A9B">
        <w:trPr>
          <w:trHeight w:val="137"/>
        </w:trPr>
        <w:tc>
          <w:tcPr>
            <w:tcW w:w="39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4FF3A" w14:textId="77777777" w:rsidR="00012908" w:rsidRPr="00012908" w:rsidRDefault="00012908" w:rsidP="00550947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Примененная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процедура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за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купки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обоснование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ее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выбора</w:t>
            </w:r>
          </w:p>
        </w:tc>
        <w:tc>
          <w:tcPr>
            <w:tcW w:w="663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7012F0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012908" w:rsidRPr="00257E78" w14:paraId="4DF66028" w14:textId="77777777" w:rsidTr="009D1A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558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49FB52E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012908" w:rsidRPr="00395B6E" w14:paraId="46F39C8B" w14:textId="77777777" w:rsidTr="009D1A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D3AC14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430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D7B64" w14:textId="6DE56128" w:rsidR="00012908" w:rsidRPr="0022631D" w:rsidRDefault="00A86080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01.07.2026</w:t>
            </w:r>
          </w:p>
        </w:tc>
      </w:tr>
      <w:tr w:rsidR="00012908" w:rsidRPr="00395B6E" w14:paraId="61EB1F35" w14:textId="77777777" w:rsidTr="009D1A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53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C96C06" w14:textId="77777777" w:rsidR="00012908" w:rsidRPr="00012908" w:rsidRDefault="00012908" w:rsidP="00550947">
            <w:pPr>
              <w:widowControl w:val="0"/>
              <w:spacing w:before="0" w:after="0"/>
              <w:rPr>
                <w:rFonts w:ascii="GHEA Grapalat" w:hAnsi="GHEA Grapalat"/>
                <w:b/>
                <w:sz w:val="14"/>
                <w:szCs w:val="14"/>
                <w:u w:val="single"/>
                <w:lang w:val="ru-RU"/>
              </w:rPr>
            </w:pP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1C864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19698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2908" w:rsidRPr="00395B6E" w14:paraId="096961B0" w14:textId="77777777" w:rsidTr="009D1A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535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913DE" w14:textId="77777777" w:rsidR="00012908" w:rsidRPr="00395B6E" w:rsidRDefault="00012908" w:rsidP="00550947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BD66F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E2F4C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2908" w:rsidRPr="00395B6E" w14:paraId="57FA0006" w14:textId="77777777" w:rsidTr="009D1A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53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53FB5" w14:textId="77777777" w:rsidR="00012908" w:rsidRPr="00395B6E" w:rsidRDefault="00012908" w:rsidP="00550947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9C105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EB47B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0EC074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12908" w:rsidRPr="00395B6E" w14:paraId="2A02AD54" w14:textId="77777777" w:rsidTr="009D1A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535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FD6E0" w14:textId="77777777" w:rsidR="00012908" w:rsidRPr="00395B6E" w:rsidRDefault="00012908" w:rsidP="00550947">
            <w:pPr>
              <w:widowControl w:val="0"/>
              <w:spacing w:before="0" w:after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430A0C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52A75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A718A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2908" w:rsidRPr="00395B6E" w14:paraId="07F93AF2" w14:textId="77777777" w:rsidTr="009D1A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535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027A3" w14:textId="77777777" w:rsidR="00012908" w:rsidRPr="00395B6E" w:rsidRDefault="00012908" w:rsidP="00550947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BD73ED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53187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19C722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2908" w:rsidRPr="00395B6E" w14:paraId="4B015CA0" w14:textId="77777777" w:rsidTr="009D1A9B">
        <w:trPr>
          <w:trHeight w:val="54"/>
        </w:trPr>
        <w:tc>
          <w:tcPr>
            <w:tcW w:w="10558" w:type="dxa"/>
            <w:gridSpan w:val="31"/>
            <w:shd w:val="clear" w:color="auto" w:fill="99CCFF"/>
            <w:vAlign w:val="center"/>
          </w:tcPr>
          <w:p w14:paraId="7F571659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908" w:rsidRPr="00257E78" w14:paraId="62349DAC" w14:textId="77777777" w:rsidTr="009D1A9B">
        <w:trPr>
          <w:trHeight w:val="419"/>
        </w:trPr>
        <w:tc>
          <w:tcPr>
            <w:tcW w:w="918" w:type="dxa"/>
            <w:gridSpan w:val="3"/>
            <w:vMerge w:val="restart"/>
            <w:shd w:val="clear" w:color="auto" w:fill="auto"/>
            <w:vAlign w:val="center"/>
          </w:tcPr>
          <w:p w14:paraId="0E4B4F8D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09" w:type="dxa"/>
            <w:gridSpan w:val="6"/>
            <w:vMerge w:val="restart"/>
            <w:shd w:val="clear" w:color="auto" w:fill="auto"/>
            <w:vAlign w:val="center"/>
          </w:tcPr>
          <w:p w14:paraId="7A379D80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31" w:type="dxa"/>
            <w:gridSpan w:val="22"/>
            <w:shd w:val="clear" w:color="auto" w:fill="auto"/>
            <w:vAlign w:val="center"/>
          </w:tcPr>
          <w:p w14:paraId="42A22A11" w14:textId="77777777" w:rsidR="00012908" w:rsidRPr="00012908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Цена, представленная по заявке каждого участника,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включая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цену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представленную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в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результате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организации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одновременных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переговоров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/  Драмов РА</w:t>
            </w:r>
          </w:p>
        </w:tc>
      </w:tr>
      <w:tr w:rsidR="00012908" w:rsidRPr="00395B6E" w14:paraId="2C5F1B53" w14:textId="77777777" w:rsidTr="009D1A9B">
        <w:trPr>
          <w:trHeight w:val="179"/>
        </w:trPr>
        <w:tc>
          <w:tcPr>
            <w:tcW w:w="918" w:type="dxa"/>
            <w:gridSpan w:val="3"/>
            <w:vMerge/>
            <w:shd w:val="clear" w:color="auto" w:fill="auto"/>
            <w:vAlign w:val="center"/>
          </w:tcPr>
          <w:p w14:paraId="1791C4FA" w14:textId="77777777" w:rsidR="00012908" w:rsidRPr="00012908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309" w:type="dxa"/>
            <w:gridSpan w:val="6"/>
            <w:vMerge/>
            <w:shd w:val="clear" w:color="auto" w:fill="auto"/>
            <w:vAlign w:val="center"/>
          </w:tcPr>
          <w:p w14:paraId="4E3E571A" w14:textId="77777777" w:rsidR="00012908" w:rsidRPr="00012908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827" w:type="dxa"/>
            <w:gridSpan w:val="10"/>
            <w:shd w:val="clear" w:color="auto" w:fill="auto"/>
            <w:vAlign w:val="center"/>
          </w:tcPr>
          <w:p w14:paraId="48A067B2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808" w:type="dxa"/>
            <w:gridSpan w:val="7"/>
            <w:shd w:val="clear" w:color="auto" w:fill="auto"/>
            <w:vAlign w:val="center"/>
          </w:tcPr>
          <w:p w14:paraId="4CB6FD0B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96" w:type="dxa"/>
            <w:gridSpan w:val="5"/>
            <w:shd w:val="clear" w:color="auto" w:fill="auto"/>
            <w:vAlign w:val="center"/>
          </w:tcPr>
          <w:p w14:paraId="23165F9F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12908" w:rsidRPr="00395B6E" w14:paraId="30468506" w14:textId="77777777" w:rsidTr="009D1A9B">
        <w:trPr>
          <w:trHeight w:val="83"/>
        </w:trPr>
        <w:tc>
          <w:tcPr>
            <w:tcW w:w="918" w:type="dxa"/>
            <w:gridSpan w:val="3"/>
            <w:shd w:val="clear" w:color="auto" w:fill="auto"/>
            <w:vAlign w:val="center"/>
          </w:tcPr>
          <w:p w14:paraId="57A7FA58" w14:textId="77777777" w:rsidR="00012908" w:rsidRPr="00395B6E" w:rsidRDefault="00012908" w:rsidP="00550947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0" w:type="dxa"/>
            <w:gridSpan w:val="28"/>
            <w:shd w:val="clear" w:color="auto" w:fill="auto"/>
            <w:vAlign w:val="center"/>
          </w:tcPr>
          <w:p w14:paraId="623BEED6" w14:textId="77777777" w:rsidR="00012908" w:rsidRPr="00395B6E" w:rsidRDefault="00012908" w:rsidP="00550947">
            <w:pPr>
              <w:widowControl w:val="0"/>
              <w:spacing w:before="0" w:after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12908" w:rsidRPr="00395B6E" w14:paraId="69BBA8DA" w14:textId="77777777" w:rsidTr="009D1A9B">
        <w:trPr>
          <w:trHeight w:val="83"/>
        </w:trPr>
        <w:tc>
          <w:tcPr>
            <w:tcW w:w="918" w:type="dxa"/>
            <w:gridSpan w:val="3"/>
            <w:shd w:val="clear" w:color="auto" w:fill="auto"/>
            <w:vAlign w:val="center"/>
          </w:tcPr>
          <w:p w14:paraId="1C6A05A2" w14:textId="77777777" w:rsidR="00012908" w:rsidRPr="0022631D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9" w:type="dxa"/>
            <w:gridSpan w:val="6"/>
            <w:shd w:val="clear" w:color="auto" w:fill="auto"/>
            <w:vAlign w:val="center"/>
          </w:tcPr>
          <w:p w14:paraId="2A66D226" w14:textId="79167A38" w:rsidR="00012908" w:rsidRPr="009C7A4D" w:rsidRDefault="00674BCF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ՍԱՆ-ՍԱՌԱ ՍՊԸ</w:t>
            </w:r>
          </w:p>
        </w:tc>
        <w:tc>
          <w:tcPr>
            <w:tcW w:w="2827" w:type="dxa"/>
            <w:gridSpan w:val="10"/>
            <w:shd w:val="clear" w:color="auto" w:fill="auto"/>
            <w:vAlign w:val="center"/>
          </w:tcPr>
          <w:p w14:paraId="4598BB6B" w14:textId="43C5E82E" w:rsidR="00012908" w:rsidRPr="002117D4" w:rsidRDefault="00722FF2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19700000</w:t>
            </w:r>
          </w:p>
        </w:tc>
        <w:tc>
          <w:tcPr>
            <w:tcW w:w="1808" w:type="dxa"/>
            <w:gridSpan w:val="7"/>
            <w:shd w:val="clear" w:color="auto" w:fill="auto"/>
            <w:vAlign w:val="center"/>
          </w:tcPr>
          <w:p w14:paraId="0F5AD9E1" w14:textId="77777777" w:rsidR="00012908" w:rsidRPr="009C7A4D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2696" w:type="dxa"/>
            <w:gridSpan w:val="5"/>
            <w:shd w:val="clear" w:color="auto" w:fill="auto"/>
            <w:vAlign w:val="center"/>
          </w:tcPr>
          <w:p w14:paraId="2B6556B2" w14:textId="4B77B206" w:rsidR="00012908" w:rsidRPr="002117D4" w:rsidRDefault="00722FF2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19700000</w:t>
            </w:r>
          </w:p>
        </w:tc>
      </w:tr>
      <w:tr w:rsidR="00012908" w:rsidRPr="00395B6E" w14:paraId="2B59CF99" w14:textId="77777777" w:rsidTr="009D1A9B">
        <w:trPr>
          <w:trHeight w:val="288"/>
        </w:trPr>
        <w:tc>
          <w:tcPr>
            <w:tcW w:w="10558" w:type="dxa"/>
            <w:gridSpan w:val="31"/>
            <w:shd w:val="clear" w:color="auto" w:fill="99CCFF"/>
            <w:vAlign w:val="center"/>
          </w:tcPr>
          <w:p w14:paraId="671853F5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908" w:rsidRPr="00395B6E" w14:paraId="0B597CD0" w14:textId="77777777" w:rsidTr="009D1A9B">
        <w:tc>
          <w:tcPr>
            <w:tcW w:w="1055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E225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12908" w:rsidRPr="00257E78" w14:paraId="58DF844E" w14:textId="77777777" w:rsidTr="009D1A9B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0315E31A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8" w:type="dxa"/>
            <w:gridSpan w:val="4"/>
            <w:vMerge w:val="restart"/>
            <w:shd w:val="clear" w:color="auto" w:fill="auto"/>
            <w:vAlign w:val="center"/>
          </w:tcPr>
          <w:p w14:paraId="79B5FE03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8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EA151" w14:textId="77777777" w:rsidR="00012908" w:rsidRPr="00012908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012908" w:rsidRPr="00395B6E" w14:paraId="6B34B4AD" w14:textId="77777777" w:rsidTr="009D1A9B">
        <w:trPr>
          <w:trHeight w:val="919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3830C" w14:textId="77777777" w:rsidR="00012908" w:rsidRPr="00012908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5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72D9D" w14:textId="77777777" w:rsidR="00012908" w:rsidRPr="00012908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5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DBA19" w14:textId="77777777" w:rsidR="00012908" w:rsidRPr="00012908" w:rsidRDefault="00012908" w:rsidP="00550947">
            <w:pPr>
              <w:widowControl w:val="0"/>
              <w:spacing w:before="0" w:after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15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A937A8" w14:textId="77777777" w:rsidR="00012908" w:rsidRPr="00012908" w:rsidRDefault="00012908" w:rsidP="00550947">
            <w:pPr>
              <w:widowControl w:val="0"/>
              <w:spacing w:before="0" w:after="0"/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ru-RU"/>
              </w:rPr>
              <w:t>Соответствие</w:t>
            </w:r>
            <w:r w:rsidRPr="00012908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ru-RU"/>
              </w:rPr>
              <w:t>представленных</w:t>
            </w:r>
            <w:r w:rsidRPr="00012908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ru-RU"/>
              </w:rPr>
              <w:t>по</w:t>
            </w:r>
            <w:r w:rsidRPr="00012908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ru-RU"/>
              </w:rPr>
              <w:t>заявке</w:t>
            </w:r>
            <w:r w:rsidRPr="00012908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ru-RU"/>
              </w:rPr>
              <w:t>документов</w:t>
            </w:r>
            <w:r w:rsidRPr="00012908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ru-RU"/>
              </w:rPr>
              <w:t>требованиям</w:t>
            </w:r>
            <w:r w:rsidRPr="00012908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ru-RU"/>
              </w:rPr>
              <w:t>установленным</w:t>
            </w:r>
            <w:r w:rsidRPr="00012908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ru-RU"/>
              </w:rPr>
              <w:t>приглашением</w:t>
            </w:r>
          </w:p>
        </w:tc>
        <w:tc>
          <w:tcPr>
            <w:tcW w:w="248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91B6D" w14:textId="77777777" w:rsidR="00012908" w:rsidRPr="00012908" w:rsidRDefault="00012908" w:rsidP="00550947">
            <w:pPr>
              <w:widowControl w:val="0"/>
              <w:spacing w:before="0" w:after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Соответствие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технических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характеристик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предлагаемого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предмета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закупки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требованиям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установленным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приглашением</w:t>
            </w:r>
          </w:p>
        </w:tc>
        <w:tc>
          <w:tcPr>
            <w:tcW w:w="26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2DCD96" w14:textId="77777777" w:rsidR="00012908" w:rsidRPr="00395B6E" w:rsidRDefault="00012908" w:rsidP="00550947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12908" w:rsidRPr="00395B6E" w14:paraId="09634797" w14:textId="77777777" w:rsidTr="009D1A9B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0045219" w14:textId="77777777" w:rsidR="00012908" w:rsidRPr="00D565C0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CE6FA9" w14:textId="77777777" w:rsidR="00012908" w:rsidRPr="00EC3E6B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A9E736C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BBEC596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8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0AECCAF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EF0A19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908" w:rsidRPr="00395B6E" w14:paraId="1D02D667" w14:textId="77777777" w:rsidTr="009D1A9B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0BE1704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85BFE8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1FFDC0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679C2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8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789B423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8D06014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908" w:rsidRPr="00395B6E" w14:paraId="66A77068" w14:textId="77777777" w:rsidTr="009D1A9B">
        <w:trPr>
          <w:trHeight w:val="344"/>
        </w:trPr>
        <w:tc>
          <w:tcPr>
            <w:tcW w:w="2376" w:type="dxa"/>
            <w:gridSpan w:val="6"/>
            <w:vMerge w:val="restart"/>
            <w:shd w:val="clear" w:color="auto" w:fill="auto"/>
            <w:vAlign w:val="center"/>
          </w:tcPr>
          <w:p w14:paraId="10E7FFEB" w14:textId="77777777" w:rsidR="00012908" w:rsidRPr="00395B6E" w:rsidRDefault="00012908" w:rsidP="00550947">
            <w:pPr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8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18D53" w14:textId="77777777" w:rsidR="00012908" w:rsidRPr="00395B6E" w:rsidRDefault="00012908" w:rsidP="00550947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012908" w:rsidRPr="00395B6E" w14:paraId="63358846" w14:textId="77777777" w:rsidTr="009D1A9B">
        <w:trPr>
          <w:trHeight w:val="197"/>
        </w:trPr>
        <w:tc>
          <w:tcPr>
            <w:tcW w:w="23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03C05" w14:textId="77777777" w:rsidR="00012908" w:rsidRPr="00395B6E" w:rsidRDefault="00012908" w:rsidP="00550947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8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B576A" w14:textId="77777777" w:rsidR="00012908" w:rsidRPr="00F97660" w:rsidRDefault="00012908" w:rsidP="00550947">
            <w:pPr>
              <w:spacing w:before="0" w:after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012908" w:rsidRPr="00395B6E" w14:paraId="4E35F15B" w14:textId="77777777" w:rsidTr="009D1A9B">
        <w:trPr>
          <w:trHeight w:val="129"/>
        </w:trPr>
        <w:tc>
          <w:tcPr>
            <w:tcW w:w="10558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7B9CE8F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908" w:rsidRPr="00395B6E" w14:paraId="0639D84F" w14:textId="77777777" w:rsidTr="009D1A9B">
        <w:trPr>
          <w:trHeight w:val="346"/>
        </w:trPr>
        <w:tc>
          <w:tcPr>
            <w:tcW w:w="45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90CC0" w14:textId="77777777" w:rsidR="00012908" w:rsidRPr="00395B6E" w:rsidRDefault="00012908" w:rsidP="00550947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01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AC94F" w14:textId="70F70D91" w:rsidR="00012908" w:rsidRPr="0022631D" w:rsidRDefault="00721692" w:rsidP="00550947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01.07.2026</w:t>
            </w:r>
          </w:p>
        </w:tc>
      </w:tr>
      <w:tr w:rsidR="00012908" w:rsidRPr="00395B6E" w14:paraId="5A947585" w14:textId="77777777" w:rsidTr="009D1A9B">
        <w:trPr>
          <w:trHeight w:val="92"/>
        </w:trPr>
        <w:tc>
          <w:tcPr>
            <w:tcW w:w="4539" w:type="dxa"/>
            <w:gridSpan w:val="14"/>
            <w:vMerge w:val="restart"/>
            <w:shd w:val="clear" w:color="auto" w:fill="auto"/>
            <w:vAlign w:val="center"/>
          </w:tcPr>
          <w:p w14:paraId="742C04DF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C3C55D" w14:textId="77777777" w:rsidR="00012908" w:rsidRPr="00395B6E" w:rsidRDefault="00012908" w:rsidP="00550947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5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775F6C" w14:textId="77777777" w:rsidR="00012908" w:rsidRPr="00395B6E" w:rsidRDefault="00012908" w:rsidP="00550947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12908" w:rsidRPr="00395B6E" w14:paraId="60B91524" w14:textId="77777777" w:rsidTr="009D1A9B">
        <w:trPr>
          <w:trHeight w:val="92"/>
        </w:trPr>
        <w:tc>
          <w:tcPr>
            <w:tcW w:w="4539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D4D81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30DB3" w14:textId="77777777" w:rsidR="00012908" w:rsidRPr="0022631D" w:rsidRDefault="00012908" w:rsidP="00550947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182F1" w14:textId="77777777" w:rsidR="00012908" w:rsidRPr="0022631D" w:rsidRDefault="00012908" w:rsidP="00550947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908" w:rsidRPr="00257E78" w14:paraId="689D379B" w14:textId="77777777" w:rsidTr="009D1A9B">
        <w:trPr>
          <w:trHeight w:val="344"/>
        </w:trPr>
        <w:tc>
          <w:tcPr>
            <w:tcW w:w="10558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76CEBC2" w14:textId="66F79C1F" w:rsidR="00012908" w:rsidRPr="00012908" w:rsidRDefault="00012908" w:rsidP="00550947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Дата извещения отобранного участника о предложении относительно заключения договора                     </w:t>
            </w:r>
            <w:r w:rsidR="0072169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01.07.2026</w:t>
            </w:r>
          </w:p>
        </w:tc>
      </w:tr>
      <w:tr w:rsidR="00012908" w:rsidRPr="00395B6E" w14:paraId="40739701" w14:textId="77777777" w:rsidTr="009D1A9B">
        <w:trPr>
          <w:trHeight w:val="344"/>
        </w:trPr>
        <w:tc>
          <w:tcPr>
            <w:tcW w:w="45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B361C" w14:textId="77777777" w:rsidR="00012908" w:rsidRPr="00012908" w:rsidRDefault="00012908" w:rsidP="00550947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1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7B33B" w14:textId="23F5BCC1" w:rsidR="00012908" w:rsidRPr="0022631D" w:rsidRDefault="00721692" w:rsidP="00550947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02.07</w:t>
            </w:r>
            <w:r w:rsidR="00012908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</w:p>
        </w:tc>
      </w:tr>
      <w:tr w:rsidR="00012908" w:rsidRPr="00395B6E" w14:paraId="71BD6AF0" w14:textId="77777777" w:rsidTr="009D1A9B">
        <w:trPr>
          <w:trHeight w:val="344"/>
        </w:trPr>
        <w:tc>
          <w:tcPr>
            <w:tcW w:w="45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4E086" w14:textId="77777777" w:rsidR="00012908" w:rsidRPr="00395B6E" w:rsidRDefault="00012908" w:rsidP="00550947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1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64261" w14:textId="142B3F6D" w:rsidR="00012908" w:rsidRPr="0022631D" w:rsidRDefault="00721692" w:rsidP="00550947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02.07</w:t>
            </w:r>
            <w:r w:rsidR="00012908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</w:p>
        </w:tc>
      </w:tr>
      <w:tr w:rsidR="00012908" w:rsidRPr="00395B6E" w14:paraId="7808EB6C" w14:textId="77777777" w:rsidTr="009D1A9B">
        <w:trPr>
          <w:trHeight w:val="288"/>
        </w:trPr>
        <w:tc>
          <w:tcPr>
            <w:tcW w:w="10558" w:type="dxa"/>
            <w:gridSpan w:val="31"/>
            <w:shd w:val="clear" w:color="auto" w:fill="99CCFF"/>
            <w:vAlign w:val="center"/>
          </w:tcPr>
          <w:p w14:paraId="0ABC6204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908" w:rsidRPr="00395B6E" w14:paraId="4381E713" w14:textId="77777777" w:rsidTr="009D1A9B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093C8260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8" w:type="dxa"/>
            <w:gridSpan w:val="4"/>
            <w:vMerge w:val="restart"/>
            <w:shd w:val="clear" w:color="auto" w:fill="auto"/>
            <w:vAlign w:val="center"/>
          </w:tcPr>
          <w:p w14:paraId="71626554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82" w:type="dxa"/>
            <w:gridSpan w:val="25"/>
            <w:shd w:val="clear" w:color="auto" w:fill="auto"/>
            <w:vAlign w:val="center"/>
          </w:tcPr>
          <w:p w14:paraId="66D63A27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12908" w:rsidRPr="00395B6E" w14:paraId="4C8ED311" w14:textId="77777777" w:rsidTr="009D1A9B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98A95DF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4"/>
            <w:vMerge/>
            <w:shd w:val="clear" w:color="auto" w:fill="auto"/>
            <w:vAlign w:val="center"/>
          </w:tcPr>
          <w:p w14:paraId="04A48147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 w:val="restart"/>
            <w:shd w:val="clear" w:color="auto" w:fill="auto"/>
            <w:vAlign w:val="center"/>
          </w:tcPr>
          <w:p w14:paraId="36003E89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852" w:type="dxa"/>
            <w:gridSpan w:val="3"/>
            <w:vMerge w:val="restart"/>
            <w:shd w:val="clear" w:color="auto" w:fill="auto"/>
            <w:vAlign w:val="center"/>
          </w:tcPr>
          <w:p w14:paraId="426BDB05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10" w:type="dxa"/>
            <w:gridSpan w:val="6"/>
            <w:vMerge w:val="restart"/>
            <w:shd w:val="clear" w:color="auto" w:fill="auto"/>
            <w:vAlign w:val="center"/>
          </w:tcPr>
          <w:p w14:paraId="3EBE3312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01" w:type="dxa"/>
            <w:gridSpan w:val="4"/>
            <w:vMerge w:val="restart"/>
            <w:shd w:val="clear" w:color="auto" w:fill="auto"/>
            <w:vAlign w:val="center"/>
          </w:tcPr>
          <w:p w14:paraId="21BA14BB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59" w:type="dxa"/>
            <w:gridSpan w:val="6"/>
            <w:shd w:val="clear" w:color="auto" w:fill="auto"/>
            <w:vAlign w:val="center"/>
          </w:tcPr>
          <w:p w14:paraId="7AB9FF94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12908" w:rsidRPr="00395B6E" w14:paraId="379E3FA8" w14:textId="77777777" w:rsidTr="009D1A9B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1E440839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4"/>
            <w:vMerge/>
            <w:shd w:val="clear" w:color="auto" w:fill="auto"/>
            <w:vAlign w:val="center"/>
          </w:tcPr>
          <w:p w14:paraId="32FC2C67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/>
            <w:shd w:val="clear" w:color="auto" w:fill="auto"/>
            <w:vAlign w:val="center"/>
          </w:tcPr>
          <w:p w14:paraId="0F404004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2" w:type="dxa"/>
            <w:gridSpan w:val="3"/>
            <w:vMerge/>
            <w:shd w:val="clear" w:color="auto" w:fill="auto"/>
            <w:vAlign w:val="center"/>
          </w:tcPr>
          <w:p w14:paraId="2EE48FB4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0" w:type="dxa"/>
            <w:gridSpan w:val="6"/>
            <w:vMerge/>
            <w:shd w:val="clear" w:color="auto" w:fill="auto"/>
            <w:vAlign w:val="center"/>
          </w:tcPr>
          <w:p w14:paraId="1169B35A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1" w:type="dxa"/>
            <w:gridSpan w:val="4"/>
            <w:vMerge/>
            <w:shd w:val="clear" w:color="auto" w:fill="auto"/>
            <w:vAlign w:val="center"/>
          </w:tcPr>
          <w:p w14:paraId="1F1237B3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59" w:type="dxa"/>
            <w:gridSpan w:val="6"/>
            <w:shd w:val="clear" w:color="auto" w:fill="auto"/>
            <w:vAlign w:val="center"/>
          </w:tcPr>
          <w:p w14:paraId="18EF83C1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12908" w:rsidRPr="00395B6E" w14:paraId="226949EF" w14:textId="77777777" w:rsidTr="009D1A9B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CE0E1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BF135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2D16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B6CA0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E3027A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2DFAF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BFC7D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021EEE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12908" w:rsidRPr="00395B6E" w14:paraId="7FDAE6E4" w14:textId="77777777" w:rsidTr="009D1A9B">
        <w:trPr>
          <w:trHeight w:val="146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3C461584" w14:textId="77777777" w:rsidR="00012908" w:rsidRPr="0022631D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67B42B90" w14:textId="7271364D" w:rsidR="00012908" w:rsidRPr="009C7A4D" w:rsidRDefault="00674BCF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ՍԱՆ-ՍԱՌԱ ՍՊԸ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14:paraId="05F81F83" w14:textId="7FD93405" w:rsidR="00012908" w:rsidRPr="0055454E" w:rsidRDefault="00A86080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ԵՊՀ-ՄԱԾՁԲ-26/204</w:t>
            </w:r>
          </w:p>
        </w:tc>
        <w:tc>
          <w:tcPr>
            <w:tcW w:w="852" w:type="dxa"/>
            <w:gridSpan w:val="3"/>
            <w:shd w:val="clear" w:color="auto" w:fill="auto"/>
          </w:tcPr>
          <w:p w14:paraId="1ADDA328" w14:textId="081EA9F1" w:rsidR="00012908" w:rsidRPr="0022631D" w:rsidRDefault="00721692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02.07</w:t>
            </w:r>
            <w:r w:rsidR="00012908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</w:p>
        </w:tc>
        <w:tc>
          <w:tcPr>
            <w:tcW w:w="1610" w:type="dxa"/>
            <w:gridSpan w:val="6"/>
            <w:shd w:val="clear" w:color="auto" w:fill="auto"/>
            <w:vAlign w:val="center"/>
          </w:tcPr>
          <w:p w14:paraId="43C902B5" w14:textId="3C1B0C27" w:rsidR="00012908" w:rsidRPr="00D469C1" w:rsidRDefault="00721692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03.07</w:t>
            </w:r>
            <w:r w:rsidR="00012908">
              <w:rPr>
                <w:rFonts w:ascii="GHEA Grapalat" w:hAnsi="GHEA Grapalat"/>
                <w:b/>
                <w:sz w:val="14"/>
                <w:szCs w:val="14"/>
              </w:rPr>
              <w:t>.2026թ</w:t>
            </w:r>
          </w:p>
        </w:tc>
        <w:tc>
          <w:tcPr>
            <w:tcW w:w="801" w:type="dxa"/>
            <w:gridSpan w:val="4"/>
            <w:shd w:val="clear" w:color="auto" w:fill="auto"/>
            <w:vAlign w:val="center"/>
          </w:tcPr>
          <w:p w14:paraId="1179B70B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40" w:type="dxa"/>
            <w:gridSpan w:val="4"/>
            <w:shd w:val="clear" w:color="auto" w:fill="auto"/>
            <w:vAlign w:val="center"/>
          </w:tcPr>
          <w:p w14:paraId="056FD9F2" w14:textId="64D78BAC" w:rsidR="00012908" w:rsidRPr="0022631D" w:rsidRDefault="00722FF2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19700000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2F08CE30" w14:textId="382C9FC8" w:rsidR="00012908" w:rsidRPr="0022631D" w:rsidRDefault="00722FF2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19700000</w:t>
            </w:r>
          </w:p>
        </w:tc>
      </w:tr>
      <w:tr w:rsidR="00012908" w:rsidRPr="00257E78" w14:paraId="3A0DE611" w14:textId="77777777" w:rsidTr="009D1A9B">
        <w:trPr>
          <w:trHeight w:val="150"/>
        </w:trPr>
        <w:tc>
          <w:tcPr>
            <w:tcW w:w="10558" w:type="dxa"/>
            <w:gridSpan w:val="31"/>
            <w:shd w:val="clear" w:color="auto" w:fill="auto"/>
            <w:vAlign w:val="center"/>
          </w:tcPr>
          <w:p w14:paraId="37224DC2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012908" w:rsidRPr="00257E78" w14:paraId="76F4BD47" w14:textId="77777777" w:rsidTr="009D1A9B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FE4CE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98961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1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82036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88684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D5A0F" w14:textId="77777777" w:rsidR="00012908" w:rsidRPr="00395B6E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4BEB4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УНН / Номер и серия паспорта</w:t>
            </w:r>
          </w:p>
        </w:tc>
      </w:tr>
      <w:tr w:rsidR="00012908" w:rsidRPr="00395B6E" w14:paraId="02D67EEF" w14:textId="77777777" w:rsidTr="00D46264">
        <w:trPr>
          <w:trHeight w:val="97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E4E59" w14:textId="77777777" w:rsidR="00012908" w:rsidRPr="0022631D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0620F" w14:textId="4F4CAE56" w:rsidR="00012908" w:rsidRDefault="00674BCF" w:rsidP="00550947">
            <w:pPr>
              <w:spacing w:before="0" w:after="0"/>
              <w:jc w:val="center"/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ՍԱՆ-ՍԱՌԱ ՍՊԸ</w:t>
            </w:r>
          </w:p>
        </w:tc>
        <w:tc>
          <w:tcPr>
            <w:tcW w:w="241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E95FD" w14:textId="0C1E3AAA" w:rsidR="00012908" w:rsidRPr="006805DE" w:rsidRDefault="00674BCF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Արարատ, Արալեզ, Օրբելի 3</w:t>
            </w:r>
          </w:p>
        </w:tc>
        <w:tc>
          <w:tcPr>
            <w:tcW w:w="18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738CC" w14:textId="5BAC755D" w:rsidR="00012908" w:rsidRPr="00674BCF" w:rsidRDefault="0007404B" w:rsidP="00550947">
            <w:pPr>
              <w:widowControl w:val="0"/>
              <w:spacing w:before="0" w:after="0"/>
              <w:jc w:val="center"/>
              <w:rPr>
                <w:rFonts w:ascii="Helvetica" w:hAnsi="Helvetica"/>
                <w:color w:val="0000FF"/>
                <w:sz w:val="13"/>
                <w:szCs w:val="21"/>
                <w:u w:val="single"/>
                <w:lang w:val="es-ES"/>
              </w:rPr>
            </w:pPr>
            <w:hyperlink r:id="rId10" w:history="1">
              <w:r w:rsidR="00A973E8">
                <w:rPr>
                  <w:rStyle w:val="Hyperlink"/>
                  <w:rFonts w:ascii="Helvetica" w:hAnsi="Helvetica"/>
                  <w:sz w:val="13"/>
                  <w:szCs w:val="21"/>
                  <w:lang w:val="es-ES"/>
                </w:rPr>
                <w:t>Sara.llc@mail.ru</w:t>
              </w:r>
            </w:hyperlink>
          </w:p>
        </w:tc>
        <w:tc>
          <w:tcPr>
            <w:tcW w:w="19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AECA2" w14:textId="29C323BE" w:rsidR="00012908" w:rsidRPr="00CF7938" w:rsidRDefault="00A973E8" w:rsidP="00550947">
            <w:pPr>
              <w:spacing w:before="0" w:after="0"/>
              <w:ind w:left="11" w:hanging="25"/>
              <w:contextualSpacing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ՎՏԲ-Հայաստան բանկ ՓԲԸ</w:t>
            </w:r>
          </w:p>
          <w:p w14:paraId="7EE02809" w14:textId="74FD8D6D" w:rsidR="00012908" w:rsidRPr="00D46264" w:rsidRDefault="00012908" w:rsidP="00550947">
            <w:pPr>
              <w:spacing w:before="0" w:after="0"/>
              <w:ind w:left="11" w:hanging="25"/>
              <w:contextualSpacing/>
              <w:rPr>
                <w:rFonts w:ascii="GHEA Grapalat" w:hAnsi="GHEA Grapalat"/>
                <w:b/>
                <w:sz w:val="16"/>
                <w:lang w:val="hy-AM"/>
              </w:rPr>
            </w:pPr>
            <w:r w:rsidRPr="00CF7938">
              <w:rPr>
                <w:rFonts w:ascii="GHEA Grapalat" w:hAnsi="GHEA Grapalat"/>
                <w:b/>
                <w:sz w:val="16"/>
                <w:lang w:val="hy-AM"/>
              </w:rPr>
              <w:t xml:space="preserve">Հ/Հ  </w:t>
            </w:r>
            <w:r w:rsidR="00550947">
              <w:rPr>
                <w:rFonts w:ascii="GHEA Grapalat" w:hAnsi="GHEA Grapalat"/>
                <w:b/>
                <w:sz w:val="16"/>
                <w:lang w:val="hy-AM"/>
              </w:rPr>
              <w:t>16008063239300</w:t>
            </w:r>
          </w:p>
        </w:tc>
        <w:tc>
          <w:tcPr>
            <w:tcW w:w="1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CD93A" w14:textId="7298EE79" w:rsidR="00012908" w:rsidRPr="00CF7938" w:rsidRDefault="00A973E8" w:rsidP="00550947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8"/>
                <w:szCs w:val="14"/>
              </w:rPr>
            </w:pPr>
            <w:r>
              <w:rPr>
                <w:rFonts w:ascii="GHEA Grapalat" w:hAnsi="GHEA Grapalat"/>
                <w:sz w:val="18"/>
                <w:u w:val="single"/>
                <w:lang w:val="es-ES"/>
              </w:rPr>
              <w:t>04251612</w:t>
            </w:r>
          </w:p>
        </w:tc>
      </w:tr>
      <w:tr w:rsidR="00012908" w:rsidRPr="00395B6E" w14:paraId="7476A943" w14:textId="77777777" w:rsidTr="009D1A9B">
        <w:trPr>
          <w:trHeight w:val="288"/>
        </w:trPr>
        <w:tc>
          <w:tcPr>
            <w:tcW w:w="10558" w:type="dxa"/>
            <w:gridSpan w:val="31"/>
            <w:shd w:val="clear" w:color="auto" w:fill="99CCFF"/>
            <w:vAlign w:val="center"/>
          </w:tcPr>
          <w:p w14:paraId="19FC05C9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908" w:rsidRPr="00257E78" w14:paraId="7FDDA490" w14:textId="77777777" w:rsidTr="009D1A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3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4866DB" w14:textId="77777777" w:rsidR="00012908" w:rsidRPr="00395B6E" w:rsidRDefault="00012908" w:rsidP="00550947">
            <w:pPr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1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E883E" w14:textId="77777777" w:rsidR="00012908" w:rsidRPr="00012908" w:rsidRDefault="00012908" w:rsidP="00550947">
            <w:pPr>
              <w:spacing w:before="0" w:after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012908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12908" w:rsidRPr="00257E78" w14:paraId="78A8C564" w14:textId="77777777" w:rsidTr="009D1A9B">
        <w:trPr>
          <w:trHeight w:val="288"/>
        </w:trPr>
        <w:tc>
          <w:tcPr>
            <w:tcW w:w="10558" w:type="dxa"/>
            <w:gridSpan w:val="31"/>
            <w:shd w:val="clear" w:color="auto" w:fill="99CCFF"/>
            <w:vAlign w:val="center"/>
          </w:tcPr>
          <w:p w14:paraId="74FF13D5" w14:textId="77777777" w:rsidR="00012908" w:rsidRPr="00012908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012908" w:rsidRPr="00257E78" w14:paraId="344D0739" w14:textId="77777777" w:rsidTr="009D1A9B">
        <w:trPr>
          <w:trHeight w:val="475"/>
        </w:trPr>
        <w:tc>
          <w:tcPr>
            <w:tcW w:w="10558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7DA986A2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Как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участники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подавшие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заявку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по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данн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ому лоту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настоящей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процедуры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так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и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общественные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организации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получившие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государственную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регистрацию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в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Республике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Армения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и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лица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осуществляющие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информационную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деятельность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могут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представить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организатору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процедуры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письменное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требование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совместно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м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участии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с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ответственным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подразделением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в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процессе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принятия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результата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данно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го лота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заключенного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договора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в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течение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u w:val="single"/>
                <w:lang w:val="ru-RU"/>
              </w:rPr>
              <w:t xml:space="preserve"> 3 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календарн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ых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дн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ей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после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опубликования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настоящего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объявлени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я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.</w:t>
            </w:r>
          </w:p>
          <w:p w14:paraId="6B9EF80C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письменному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требованию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прилагается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:</w:t>
            </w:r>
          </w:p>
          <w:p w14:paraId="4C9EE6A9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1)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оригинал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доверенности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выданн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ы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й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физическому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лицу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.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При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этом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</w:p>
          <w:p w14:paraId="0703B671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а.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количество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уполномоченных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физических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лиц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не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может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превы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си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ть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двух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,</w:t>
            </w:r>
          </w:p>
          <w:p w14:paraId="347AC6BF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б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.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уполномоченн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ое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физическое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лицо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должно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лично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выполнять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действия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на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котор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ые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уполномочен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о;</w:t>
            </w:r>
          </w:p>
          <w:p w14:paraId="652761FB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2)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оригинал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ы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подписанны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х объявлений  лиц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представивши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х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требование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об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участии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в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процессе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а также 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уполномоченны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х 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физически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х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лиц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о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б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отсутствии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конфликта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интересов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предусмотренных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частью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2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статьи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5.1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Закона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РА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«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закупках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»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;</w:t>
            </w:r>
          </w:p>
          <w:p w14:paraId="32E6B6CC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3)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адреса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электронной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почты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и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телефонные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номера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посредством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которых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заказчик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может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связаться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с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лицом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представившим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требование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и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уполномоченным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им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физическим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лицом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;</w:t>
            </w:r>
          </w:p>
          <w:p w14:paraId="57FF7711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4)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копия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свидетельства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государственной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регистрации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-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в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случае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общественных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организаций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и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лиц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осуществляющих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информационную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деятельность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получивших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государственную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регистрацию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в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Республике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Армения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;</w:t>
            </w:r>
          </w:p>
          <w:p w14:paraId="7E87A189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Официальный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адрес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электронной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почты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руководителя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ответственного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подразделения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1290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заказчика</w:t>
            </w:r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 </w:t>
            </w:r>
            <w:hyperlink r:id="rId11" w:history="1">
              <w:r w:rsidRPr="008E5C35">
                <w:rPr>
                  <w:b/>
                  <w:bCs/>
                  <w:sz w:val="14"/>
                  <w:szCs w:val="14"/>
                </w:rPr>
                <w:t>gnumner</w:t>
              </w:r>
              <w:r w:rsidRPr="00012908">
                <w:rPr>
                  <w:b/>
                  <w:bCs/>
                  <w:sz w:val="14"/>
                  <w:szCs w:val="14"/>
                  <w:lang w:val="ru-RU"/>
                </w:rPr>
                <w:t>@</w:t>
              </w:r>
              <w:r w:rsidRPr="008E5C35">
                <w:rPr>
                  <w:b/>
                  <w:bCs/>
                  <w:sz w:val="14"/>
                  <w:szCs w:val="14"/>
                </w:rPr>
                <w:t>ysu</w:t>
              </w:r>
              <w:r w:rsidRPr="00012908">
                <w:rPr>
                  <w:b/>
                  <w:bCs/>
                  <w:sz w:val="14"/>
                  <w:szCs w:val="14"/>
                  <w:lang w:val="ru-RU"/>
                </w:rPr>
                <w:t>.</w:t>
              </w:r>
              <w:r w:rsidRPr="008E5C35">
                <w:rPr>
                  <w:b/>
                  <w:bCs/>
                  <w:sz w:val="14"/>
                  <w:szCs w:val="14"/>
                </w:rPr>
                <w:t>am</w:t>
              </w:r>
            </w:hyperlink>
            <w:r w:rsidRPr="0001290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. </w:t>
            </w:r>
          </w:p>
        </w:tc>
      </w:tr>
      <w:tr w:rsidR="00012908" w:rsidRPr="00395B6E" w14:paraId="1E03AC71" w14:textId="77777777" w:rsidTr="009D1A9B">
        <w:trPr>
          <w:trHeight w:val="475"/>
        </w:trPr>
        <w:tc>
          <w:tcPr>
            <w:tcW w:w="23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A1AD254" w14:textId="77777777" w:rsidR="00012908" w:rsidRPr="00012908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19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20391F8" w14:textId="77777777" w:rsidR="00012908" w:rsidRPr="0022631D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012908" w:rsidRPr="00395B6E" w14:paraId="11949C1B" w14:textId="77777777" w:rsidTr="009D1A9B">
        <w:trPr>
          <w:trHeight w:val="288"/>
        </w:trPr>
        <w:tc>
          <w:tcPr>
            <w:tcW w:w="10558" w:type="dxa"/>
            <w:gridSpan w:val="31"/>
            <w:shd w:val="clear" w:color="auto" w:fill="99CCFF"/>
            <w:vAlign w:val="center"/>
          </w:tcPr>
          <w:p w14:paraId="0DFB1A42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52B1A15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908" w:rsidRPr="00395B6E" w14:paraId="213F7652" w14:textId="77777777" w:rsidTr="009D1A9B">
        <w:trPr>
          <w:trHeight w:val="427"/>
        </w:trPr>
        <w:tc>
          <w:tcPr>
            <w:tcW w:w="23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570AF" w14:textId="77777777" w:rsidR="00012908" w:rsidRPr="00012908" w:rsidRDefault="00012908" w:rsidP="00550947">
            <w:pPr>
              <w:shd w:val="clear" w:color="auto" w:fill="FFFFFF"/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097E1" w14:textId="77777777" w:rsidR="00012908" w:rsidRPr="00C360F4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012908" w:rsidRPr="00395B6E" w14:paraId="29F7D6DD" w14:textId="77777777" w:rsidTr="009D1A9B">
        <w:trPr>
          <w:trHeight w:val="288"/>
        </w:trPr>
        <w:tc>
          <w:tcPr>
            <w:tcW w:w="10558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AAAEAA1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908" w:rsidRPr="00395B6E" w14:paraId="5D5623DB" w14:textId="77777777" w:rsidTr="009D1A9B">
        <w:trPr>
          <w:trHeight w:val="427"/>
        </w:trPr>
        <w:tc>
          <w:tcPr>
            <w:tcW w:w="23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FAB4DA" w14:textId="77777777" w:rsidR="00012908" w:rsidRPr="00012908" w:rsidRDefault="00012908" w:rsidP="00550947">
            <w:pPr>
              <w:shd w:val="clear" w:color="auto" w:fill="FFFFFF"/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Жалобы, поданные относительно процесса закупки, и </w:t>
            </w: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lastRenderedPageBreak/>
              <w:t>принятые по ним решения</w:t>
            </w:r>
          </w:p>
        </w:tc>
        <w:tc>
          <w:tcPr>
            <w:tcW w:w="82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F8DD7E" w14:textId="77777777" w:rsidR="00012908" w:rsidRPr="00C360F4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-</w:t>
            </w:r>
          </w:p>
        </w:tc>
      </w:tr>
      <w:tr w:rsidR="00012908" w:rsidRPr="00395B6E" w14:paraId="429B918D" w14:textId="77777777" w:rsidTr="009D1A9B">
        <w:trPr>
          <w:trHeight w:val="288"/>
        </w:trPr>
        <w:tc>
          <w:tcPr>
            <w:tcW w:w="10558" w:type="dxa"/>
            <w:gridSpan w:val="31"/>
            <w:shd w:val="clear" w:color="auto" w:fill="99CCFF"/>
            <w:vAlign w:val="center"/>
          </w:tcPr>
          <w:p w14:paraId="4CAA76C7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908" w:rsidRPr="00395B6E" w14:paraId="5FAA8256" w14:textId="77777777" w:rsidTr="009D1A9B">
        <w:trPr>
          <w:trHeight w:val="427"/>
        </w:trPr>
        <w:tc>
          <w:tcPr>
            <w:tcW w:w="23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B9F38" w14:textId="77777777" w:rsidR="00012908" w:rsidRPr="00395B6E" w:rsidRDefault="00012908" w:rsidP="00550947">
            <w:pPr>
              <w:shd w:val="clear" w:color="auto" w:fill="FFFFFF"/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80EBE" w14:textId="77777777" w:rsidR="00012908" w:rsidRPr="00C360F4" w:rsidRDefault="00012908" w:rsidP="00550947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012908" w:rsidRPr="00395B6E" w14:paraId="4573AE38" w14:textId="77777777" w:rsidTr="009D1A9B">
        <w:trPr>
          <w:trHeight w:val="288"/>
        </w:trPr>
        <w:tc>
          <w:tcPr>
            <w:tcW w:w="10558" w:type="dxa"/>
            <w:gridSpan w:val="31"/>
            <w:shd w:val="clear" w:color="auto" w:fill="99CCFF"/>
            <w:vAlign w:val="center"/>
          </w:tcPr>
          <w:p w14:paraId="2B570BFD" w14:textId="77777777" w:rsidR="00012908" w:rsidRPr="00395B6E" w:rsidRDefault="00012908" w:rsidP="00550947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2908" w:rsidRPr="00257E78" w14:paraId="5A62DF95" w14:textId="77777777" w:rsidTr="009D1A9B">
        <w:trPr>
          <w:trHeight w:val="227"/>
        </w:trPr>
        <w:tc>
          <w:tcPr>
            <w:tcW w:w="10558" w:type="dxa"/>
            <w:gridSpan w:val="31"/>
            <w:shd w:val="clear" w:color="auto" w:fill="auto"/>
            <w:vAlign w:val="center"/>
          </w:tcPr>
          <w:p w14:paraId="01EF74DC" w14:textId="77777777" w:rsidR="00012908" w:rsidRPr="00012908" w:rsidRDefault="00012908" w:rsidP="00550947">
            <w:pPr>
              <w:shd w:val="clear" w:color="auto" w:fill="FFFFFF"/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12908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12908" w:rsidRPr="00395B6E" w14:paraId="32585F1C" w14:textId="77777777" w:rsidTr="009D1A9B">
        <w:trPr>
          <w:trHeight w:val="47"/>
        </w:trPr>
        <w:tc>
          <w:tcPr>
            <w:tcW w:w="28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831CC" w14:textId="77777777" w:rsidR="00012908" w:rsidRPr="00395B6E" w:rsidRDefault="00012908" w:rsidP="00550947">
            <w:pPr>
              <w:shd w:val="clear" w:color="auto" w:fill="FFFFFF"/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0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B215A" w14:textId="77777777" w:rsidR="00012908" w:rsidRPr="00395B6E" w:rsidRDefault="00012908" w:rsidP="00550947">
            <w:pPr>
              <w:shd w:val="clear" w:color="auto" w:fill="FFFFFF"/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B1CB0" w14:textId="77777777" w:rsidR="00012908" w:rsidRPr="00395B6E" w:rsidRDefault="00012908" w:rsidP="00550947">
            <w:pPr>
              <w:shd w:val="clear" w:color="auto" w:fill="FFFFFF"/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12908" w:rsidRPr="00395B6E" w14:paraId="41E7AE53" w14:textId="77777777" w:rsidTr="009D1A9B">
        <w:trPr>
          <w:trHeight w:val="47"/>
        </w:trPr>
        <w:tc>
          <w:tcPr>
            <w:tcW w:w="2892" w:type="dxa"/>
            <w:gridSpan w:val="8"/>
            <w:shd w:val="clear" w:color="auto" w:fill="auto"/>
            <w:vAlign w:val="center"/>
          </w:tcPr>
          <w:p w14:paraId="0345807B" w14:textId="77777777" w:rsidR="00012908" w:rsidRPr="00A04676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Айваз</w:t>
            </w:r>
            <w:r w:rsidRPr="00421FC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ян</w:t>
            </w:r>
          </w:p>
        </w:tc>
        <w:tc>
          <w:tcPr>
            <w:tcW w:w="3806" w:type="dxa"/>
            <w:gridSpan w:val="15"/>
            <w:shd w:val="clear" w:color="auto" w:fill="auto"/>
            <w:vAlign w:val="center"/>
          </w:tcPr>
          <w:p w14:paraId="1C5E90DA" w14:textId="77777777" w:rsidR="00012908" w:rsidRPr="0022631D" w:rsidRDefault="00012908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060-710-013</w:t>
            </w:r>
          </w:p>
        </w:tc>
        <w:tc>
          <w:tcPr>
            <w:tcW w:w="3860" w:type="dxa"/>
            <w:gridSpan w:val="8"/>
            <w:shd w:val="clear" w:color="auto" w:fill="auto"/>
            <w:vAlign w:val="center"/>
          </w:tcPr>
          <w:p w14:paraId="72E7CE71" w14:textId="77777777" w:rsidR="00012908" w:rsidRPr="0022631D" w:rsidRDefault="0007404B" w:rsidP="00550947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2" w:history="1">
              <w:r w:rsidR="00012908" w:rsidRPr="00C04D49">
                <w:rPr>
                  <w:rStyle w:val="Hyperlink"/>
                  <w:rFonts w:ascii="GHEA Grapalat" w:hAnsi="GHEA Grapalat" w:cs="Sylfaen"/>
                  <w:sz w:val="20"/>
                </w:rPr>
                <w:t>gnumner@ysu.am</w:t>
              </w:r>
            </w:hyperlink>
          </w:p>
        </w:tc>
      </w:tr>
    </w:tbl>
    <w:p w14:paraId="701787EE" w14:textId="77777777" w:rsidR="00012908" w:rsidRDefault="00012908" w:rsidP="00550947">
      <w:pPr>
        <w:spacing w:before="0" w:after="0"/>
        <w:jc w:val="both"/>
        <w:rPr>
          <w:rFonts w:ascii="GHEA Grapalat" w:hAnsi="GHEA Grapalat"/>
          <w:sz w:val="20"/>
        </w:rPr>
      </w:pPr>
    </w:p>
    <w:p w14:paraId="51C6B73C" w14:textId="77777777" w:rsidR="00012908" w:rsidRPr="00A04676" w:rsidRDefault="00012908" w:rsidP="00550947">
      <w:pPr>
        <w:spacing w:before="0" w:after="0"/>
        <w:ind w:firstLine="708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A04676">
        <w:rPr>
          <w:rFonts w:ascii="GHEA Grapalat" w:hAnsi="GHEA Grapalat"/>
          <w:sz w:val="20"/>
        </w:rPr>
        <w:t xml:space="preserve"> </w:t>
      </w:r>
      <w:r w:rsidRPr="00455827">
        <w:rPr>
          <w:rFonts w:ascii="GHEA Grapalat" w:hAnsi="GHEA Grapalat"/>
          <w:sz w:val="20"/>
        </w:rPr>
        <w:t>Фонд ЕГУ</w:t>
      </w:r>
    </w:p>
    <w:p w14:paraId="4F7069B7" w14:textId="77777777" w:rsidR="00012908" w:rsidRPr="008503C1" w:rsidRDefault="00012908" w:rsidP="00550947">
      <w:pPr>
        <w:pStyle w:val="BodyTextIndent3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51557417" w14:textId="77777777" w:rsidR="00012908" w:rsidRPr="001A1999" w:rsidRDefault="00012908" w:rsidP="00550947">
      <w:pPr>
        <w:spacing w:before="0" w:after="0"/>
        <w:ind w:left="0" w:firstLine="0"/>
        <w:jc w:val="both"/>
        <w:rPr>
          <w:rFonts w:ascii="GHEA Mariam" w:hAnsi="GHEA Mariam"/>
          <w:sz w:val="18"/>
          <w:szCs w:val="18"/>
          <w:lang w:val="hy-AM"/>
        </w:rPr>
      </w:pPr>
    </w:p>
    <w:sectPr w:rsidR="00012908" w:rsidRPr="001A1999" w:rsidSect="00685A11">
      <w:pgSz w:w="11907" w:h="16840" w:code="9"/>
      <w:pgMar w:top="36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60C7D" w14:textId="77777777" w:rsidR="0007404B" w:rsidRDefault="0007404B" w:rsidP="0022631D">
      <w:pPr>
        <w:spacing w:before="0" w:after="0"/>
      </w:pPr>
      <w:r>
        <w:separator/>
      </w:r>
    </w:p>
  </w:endnote>
  <w:endnote w:type="continuationSeparator" w:id="0">
    <w:p w14:paraId="27C009B2" w14:textId="77777777" w:rsidR="0007404B" w:rsidRDefault="0007404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B27BC" w14:textId="77777777" w:rsidR="0007404B" w:rsidRDefault="0007404B" w:rsidP="0022631D">
      <w:pPr>
        <w:spacing w:before="0" w:after="0"/>
      </w:pPr>
      <w:r>
        <w:separator/>
      </w:r>
    </w:p>
  </w:footnote>
  <w:footnote w:type="continuationSeparator" w:id="0">
    <w:p w14:paraId="59E1AFC0" w14:textId="77777777" w:rsidR="0007404B" w:rsidRDefault="0007404B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A02C6F"/>
    <w:multiLevelType w:val="hybridMultilevel"/>
    <w:tmpl w:val="E82428FE"/>
    <w:lvl w:ilvl="0" w:tplc="1C3A3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3C954D4"/>
    <w:multiLevelType w:val="hybridMultilevel"/>
    <w:tmpl w:val="C8E0B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29"/>
  </w:num>
  <w:num w:numId="4">
    <w:abstractNumId w:val="5"/>
  </w:num>
  <w:num w:numId="5">
    <w:abstractNumId w:val="24"/>
  </w:num>
  <w:num w:numId="6">
    <w:abstractNumId w:val="39"/>
  </w:num>
  <w:num w:numId="7">
    <w:abstractNumId w:val="22"/>
  </w:num>
  <w:num w:numId="8">
    <w:abstractNumId w:val="36"/>
  </w:num>
  <w:num w:numId="9">
    <w:abstractNumId w:val="9"/>
  </w:num>
  <w:num w:numId="10">
    <w:abstractNumId w:val="23"/>
  </w:num>
  <w:num w:numId="11">
    <w:abstractNumId w:val="19"/>
  </w:num>
  <w:num w:numId="12">
    <w:abstractNumId w:val="14"/>
  </w:num>
  <w:num w:numId="13">
    <w:abstractNumId w:val="2"/>
  </w:num>
  <w:num w:numId="14">
    <w:abstractNumId w:val="31"/>
  </w:num>
  <w:num w:numId="15">
    <w:abstractNumId w:val="30"/>
  </w:num>
  <w:num w:numId="16">
    <w:abstractNumId w:val="11"/>
  </w:num>
  <w:num w:numId="17">
    <w:abstractNumId w:val="3"/>
  </w:num>
  <w:num w:numId="18">
    <w:abstractNumId w:val="8"/>
  </w:num>
  <w:num w:numId="19">
    <w:abstractNumId w:val="27"/>
  </w:num>
  <w:num w:numId="20">
    <w:abstractNumId w:val="32"/>
  </w:num>
  <w:num w:numId="21">
    <w:abstractNumId w:val="4"/>
  </w:num>
  <w:num w:numId="22">
    <w:abstractNumId w:val="28"/>
  </w:num>
  <w:num w:numId="23">
    <w:abstractNumId w:val="34"/>
  </w:num>
  <w:num w:numId="24">
    <w:abstractNumId w:val="10"/>
  </w:num>
  <w:num w:numId="25">
    <w:abstractNumId w:val="6"/>
  </w:num>
  <w:num w:numId="26">
    <w:abstractNumId w:val="38"/>
  </w:num>
  <w:num w:numId="27">
    <w:abstractNumId w:val="26"/>
  </w:num>
  <w:num w:numId="28">
    <w:abstractNumId w:val="12"/>
  </w:num>
  <w:num w:numId="29">
    <w:abstractNumId w:val="17"/>
  </w:num>
  <w:num w:numId="30">
    <w:abstractNumId w:val="37"/>
  </w:num>
  <w:num w:numId="31">
    <w:abstractNumId w:val="25"/>
  </w:num>
  <w:num w:numId="32">
    <w:abstractNumId w:val="20"/>
  </w:num>
  <w:num w:numId="33">
    <w:abstractNumId w:val="40"/>
  </w:num>
  <w:num w:numId="34">
    <w:abstractNumId w:val="13"/>
  </w:num>
  <w:num w:numId="35">
    <w:abstractNumId w:val="18"/>
  </w:num>
  <w:num w:numId="36">
    <w:abstractNumId w:val="7"/>
  </w:num>
  <w:num w:numId="37">
    <w:abstractNumId w:val="21"/>
  </w:num>
  <w:num w:numId="38">
    <w:abstractNumId w:val="15"/>
  </w:num>
  <w:num w:numId="39">
    <w:abstractNumId w:val="0"/>
  </w:num>
  <w:num w:numId="40">
    <w:abstractNumId w:val="16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3DC0"/>
    <w:rsid w:val="00005119"/>
    <w:rsid w:val="00012170"/>
    <w:rsid w:val="00012908"/>
    <w:rsid w:val="00044EA8"/>
    <w:rsid w:val="00046CCF"/>
    <w:rsid w:val="00051ECE"/>
    <w:rsid w:val="00052DA2"/>
    <w:rsid w:val="00054B4F"/>
    <w:rsid w:val="000630A6"/>
    <w:rsid w:val="0007090E"/>
    <w:rsid w:val="00073D66"/>
    <w:rsid w:val="0007404B"/>
    <w:rsid w:val="000B0199"/>
    <w:rsid w:val="000D2C02"/>
    <w:rsid w:val="000E2083"/>
    <w:rsid w:val="000E4FF1"/>
    <w:rsid w:val="000F3446"/>
    <w:rsid w:val="000F376D"/>
    <w:rsid w:val="000F52C3"/>
    <w:rsid w:val="001021B0"/>
    <w:rsid w:val="00106039"/>
    <w:rsid w:val="00155272"/>
    <w:rsid w:val="0018422F"/>
    <w:rsid w:val="001A1999"/>
    <w:rsid w:val="001A3727"/>
    <w:rsid w:val="001A4B50"/>
    <w:rsid w:val="001C1BE1"/>
    <w:rsid w:val="001E0091"/>
    <w:rsid w:val="001F5807"/>
    <w:rsid w:val="00207BAC"/>
    <w:rsid w:val="002117D4"/>
    <w:rsid w:val="00224405"/>
    <w:rsid w:val="0022631D"/>
    <w:rsid w:val="002404CA"/>
    <w:rsid w:val="00240577"/>
    <w:rsid w:val="00240826"/>
    <w:rsid w:val="00257E78"/>
    <w:rsid w:val="00283610"/>
    <w:rsid w:val="00290D5E"/>
    <w:rsid w:val="00295B92"/>
    <w:rsid w:val="002C0CF6"/>
    <w:rsid w:val="002D414A"/>
    <w:rsid w:val="002E4E6F"/>
    <w:rsid w:val="002E70A4"/>
    <w:rsid w:val="002F16CC"/>
    <w:rsid w:val="002F1FB2"/>
    <w:rsid w:val="002F1FEB"/>
    <w:rsid w:val="0030000A"/>
    <w:rsid w:val="00305E8C"/>
    <w:rsid w:val="003121E1"/>
    <w:rsid w:val="00317835"/>
    <w:rsid w:val="00371B1D"/>
    <w:rsid w:val="00396D6E"/>
    <w:rsid w:val="003977E6"/>
    <w:rsid w:val="003A3180"/>
    <w:rsid w:val="003B2758"/>
    <w:rsid w:val="003E3D40"/>
    <w:rsid w:val="003E6978"/>
    <w:rsid w:val="003F40D7"/>
    <w:rsid w:val="003F74C4"/>
    <w:rsid w:val="00403F62"/>
    <w:rsid w:val="00406ADE"/>
    <w:rsid w:val="00433E3C"/>
    <w:rsid w:val="00460E99"/>
    <w:rsid w:val="00472069"/>
    <w:rsid w:val="00472298"/>
    <w:rsid w:val="00474128"/>
    <w:rsid w:val="00474C2F"/>
    <w:rsid w:val="004764CD"/>
    <w:rsid w:val="004875E0"/>
    <w:rsid w:val="004A4006"/>
    <w:rsid w:val="004B3FFB"/>
    <w:rsid w:val="004D078F"/>
    <w:rsid w:val="004D73E5"/>
    <w:rsid w:val="004E30EF"/>
    <w:rsid w:val="004E376E"/>
    <w:rsid w:val="004F6712"/>
    <w:rsid w:val="00503BCC"/>
    <w:rsid w:val="00522ADB"/>
    <w:rsid w:val="00527E50"/>
    <w:rsid w:val="00546023"/>
    <w:rsid w:val="00550172"/>
    <w:rsid w:val="00550947"/>
    <w:rsid w:val="00560499"/>
    <w:rsid w:val="005636A4"/>
    <w:rsid w:val="005737F9"/>
    <w:rsid w:val="005927D2"/>
    <w:rsid w:val="005D59C4"/>
    <w:rsid w:val="005D5FBD"/>
    <w:rsid w:val="005F21E2"/>
    <w:rsid w:val="00607C9A"/>
    <w:rsid w:val="00615438"/>
    <w:rsid w:val="00623258"/>
    <w:rsid w:val="00646760"/>
    <w:rsid w:val="00674BCF"/>
    <w:rsid w:val="006805DE"/>
    <w:rsid w:val="00685A11"/>
    <w:rsid w:val="00690ECB"/>
    <w:rsid w:val="006A38B4"/>
    <w:rsid w:val="006B2E21"/>
    <w:rsid w:val="006C0266"/>
    <w:rsid w:val="006C1985"/>
    <w:rsid w:val="006C3553"/>
    <w:rsid w:val="006D623B"/>
    <w:rsid w:val="006E0D92"/>
    <w:rsid w:val="006E1A83"/>
    <w:rsid w:val="006F2779"/>
    <w:rsid w:val="006F7BFD"/>
    <w:rsid w:val="007060FC"/>
    <w:rsid w:val="007200E9"/>
    <w:rsid w:val="00721692"/>
    <w:rsid w:val="00722FF2"/>
    <w:rsid w:val="00762833"/>
    <w:rsid w:val="007732E7"/>
    <w:rsid w:val="00784721"/>
    <w:rsid w:val="0078682E"/>
    <w:rsid w:val="00797736"/>
    <w:rsid w:val="007B3483"/>
    <w:rsid w:val="007F22FD"/>
    <w:rsid w:val="007F594B"/>
    <w:rsid w:val="0080205E"/>
    <w:rsid w:val="0081420B"/>
    <w:rsid w:val="00857DD8"/>
    <w:rsid w:val="00866A3F"/>
    <w:rsid w:val="008742C8"/>
    <w:rsid w:val="008856D8"/>
    <w:rsid w:val="008A4D66"/>
    <w:rsid w:val="008C4E62"/>
    <w:rsid w:val="008E2748"/>
    <w:rsid w:val="008E493A"/>
    <w:rsid w:val="00921A0D"/>
    <w:rsid w:val="00935530"/>
    <w:rsid w:val="0095016A"/>
    <w:rsid w:val="00953911"/>
    <w:rsid w:val="0097316E"/>
    <w:rsid w:val="00985594"/>
    <w:rsid w:val="009C121B"/>
    <w:rsid w:val="009C5E0F"/>
    <w:rsid w:val="009D1A9B"/>
    <w:rsid w:val="009E75FF"/>
    <w:rsid w:val="009F1547"/>
    <w:rsid w:val="00A306F5"/>
    <w:rsid w:val="00A31820"/>
    <w:rsid w:val="00A35954"/>
    <w:rsid w:val="00A77541"/>
    <w:rsid w:val="00A86080"/>
    <w:rsid w:val="00A973E8"/>
    <w:rsid w:val="00AA32E4"/>
    <w:rsid w:val="00AD07B9"/>
    <w:rsid w:val="00AD220F"/>
    <w:rsid w:val="00AD4552"/>
    <w:rsid w:val="00AD59DC"/>
    <w:rsid w:val="00B0616F"/>
    <w:rsid w:val="00B2065B"/>
    <w:rsid w:val="00B20D5B"/>
    <w:rsid w:val="00B2274B"/>
    <w:rsid w:val="00B22AAF"/>
    <w:rsid w:val="00B50B4F"/>
    <w:rsid w:val="00B51EA1"/>
    <w:rsid w:val="00B52778"/>
    <w:rsid w:val="00B70584"/>
    <w:rsid w:val="00B71CD3"/>
    <w:rsid w:val="00B75762"/>
    <w:rsid w:val="00B80FC9"/>
    <w:rsid w:val="00B91DE2"/>
    <w:rsid w:val="00B93225"/>
    <w:rsid w:val="00B94EA2"/>
    <w:rsid w:val="00BA03B0"/>
    <w:rsid w:val="00BB0A93"/>
    <w:rsid w:val="00BB4D2A"/>
    <w:rsid w:val="00BC2A78"/>
    <w:rsid w:val="00BD3D4E"/>
    <w:rsid w:val="00BD7E0D"/>
    <w:rsid w:val="00BF120D"/>
    <w:rsid w:val="00BF1465"/>
    <w:rsid w:val="00BF21D5"/>
    <w:rsid w:val="00BF4745"/>
    <w:rsid w:val="00C069A3"/>
    <w:rsid w:val="00C108BF"/>
    <w:rsid w:val="00C16CAA"/>
    <w:rsid w:val="00C245CC"/>
    <w:rsid w:val="00C250A8"/>
    <w:rsid w:val="00C32384"/>
    <w:rsid w:val="00C41D60"/>
    <w:rsid w:val="00C46134"/>
    <w:rsid w:val="00C5505D"/>
    <w:rsid w:val="00C5694E"/>
    <w:rsid w:val="00C75907"/>
    <w:rsid w:val="00C759BE"/>
    <w:rsid w:val="00C84DF7"/>
    <w:rsid w:val="00C96337"/>
    <w:rsid w:val="00C96BED"/>
    <w:rsid w:val="00CB44D2"/>
    <w:rsid w:val="00CC1F23"/>
    <w:rsid w:val="00CC3B6E"/>
    <w:rsid w:val="00CE592E"/>
    <w:rsid w:val="00CF1F70"/>
    <w:rsid w:val="00CF7938"/>
    <w:rsid w:val="00D02944"/>
    <w:rsid w:val="00D14462"/>
    <w:rsid w:val="00D33314"/>
    <w:rsid w:val="00D333D9"/>
    <w:rsid w:val="00D350DE"/>
    <w:rsid w:val="00D36189"/>
    <w:rsid w:val="00D46264"/>
    <w:rsid w:val="00D469C1"/>
    <w:rsid w:val="00D62956"/>
    <w:rsid w:val="00D72048"/>
    <w:rsid w:val="00D73A38"/>
    <w:rsid w:val="00D80C64"/>
    <w:rsid w:val="00DA14EB"/>
    <w:rsid w:val="00DD451F"/>
    <w:rsid w:val="00DE06F1"/>
    <w:rsid w:val="00DE3EBB"/>
    <w:rsid w:val="00E1010C"/>
    <w:rsid w:val="00E2013E"/>
    <w:rsid w:val="00E243EA"/>
    <w:rsid w:val="00E31C92"/>
    <w:rsid w:val="00E33A25"/>
    <w:rsid w:val="00E4188B"/>
    <w:rsid w:val="00E522BA"/>
    <w:rsid w:val="00E54C4D"/>
    <w:rsid w:val="00E56328"/>
    <w:rsid w:val="00E8382D"/>
    <w:rsid w:val="00E840D2"/>
    <w:rsid w:val="00E8745D"/>
    <w:rsid w:val="00E91F5A"/>
    <w:rsid w:val="00E96396"/>
    <w:rsid w:val="00EA01A2"/>
    <w:rsid w:val="00EA568C"/>
    <w:rsid w:val="00EA6517"/>
    <w:rsid w:val="00EA767F"/>
    <w:rsid w:val="00EB0097"/>
    <w:rsid w:val="00EB59EE"/>
    <w:rsid w:val="00EF16D0"/>
    <w:rsid w:val="00EF7BA7"/>
    <w:rsid w:val="00F05466"/>
    <w:rsid w:val="00F10AFE"/>
    <w:rsid w:val="00F31004"/>
    <w:rsid w:val="00F31672"/>
    <w:rsid w:val="00F31B5A"/>
    <w:rsid w:val="00F335FD"/>
    <w:rsid w:val="00F5627C"/>
    <w:rsid w:val="00F56D5C"/>
    <w:rsid w:val="00F61819"/>
    <w:rsid w:val="00F64167"/>
    <w:rsid w:val="00F6673B"/>
    <w:rsid w:val="00F77AAD"/>
    <w:rsid w:val="00F916C4"/>
    <w:rsid w:val="00F9653C"/>
    <w:rsid w:val="00FA67A1"/>
    <w:rsid w:val="00FB097B"/>
    <w:rsid w:val="00FB29BC"/>
    <w:rsid w:val="00FD332A"/>
    <w:rsid w:val="00FE5955"/>
    <w:rsid w:val="00FF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54595D2-D52A-4F1C-83C9-4E747A0B3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12908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val="ru-RU"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012908"/>
    <w:pPr>
      <w:keepNext/>
      <w:spacing w:before="0" w:after="0"/>
      <w:ind w:left="0"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val="ru-RU" w:eastAsia="ru-RU" w:bidi="ru-RU"/>
    </w:rPr>
  </w:style>
  <w:style w:type="paragraph" w:styleId="Heading4">
    <w:name w:val="heading 4"/>
    <w:basedOn w:val="Normal"/>
    <w:next w:val="Normal"/>
    <w:link w:val="Heading4Char"/>
    <w:qFormat/>
    <w:rsid w:val="00012908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  <w:lang w:val="ru-RU" w:eastAsia="ru-RU" w:bidi="ru-RU"/>
    </w:rPr>
  </w:style>
  <w:style w:type="paragraph" w:styleId="Heading5">
    <w:name w:val="heading 5"/>
    <w:basedOn w:val="Normal"/>
    <w:next w:val="Normal"/>
    <w:link w:val="Heading5Char"/>
    <w:qFormat/>
    <w:rsid w:val="00012908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val="ru-RU" w:eastAsia="ru-RU" w:bidi="ru-RU"/>
    </w:rPr>
  </w:style>
  <w:style w:type="paragraph" w:styleId="Heading6">
    <w:name w:val="heading 6"/>
    <w:basedOn w:val="Normal"/>
    <w:next w:val="Normal"/>
    <w:link w:val="Heading6Char"/>
    <w:qFormat/>
    <w:rsid w:val="00012908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val="ru-RU" w:eastAsia="ru-RU" w:bidi="ru-RU"/>
    </w:rPr>
  </w:style>
  <w:style w:type="paragraph" w:styleId="Heading7">
    <w:name w:val="heading 7"/>
    <w:basedOn w:val="Normal"/>
    <w:next w:val="Normal"/>
    <w:link w:val="Heading7Char"/>
    <w:qFormat/>
    <w:rsid w:val="00012908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ru-RU" w:eastAsia="ru-RU" w:bidi="ru-RU"/>
    </w:rPr>
  </w:style>
  <w:style w:type="paragraph" w:styleId="Heading8">
    <w:name w:val="heading 8"/>
    <w:basedOn w:val="Normal"/>
    <w:next w:val="Normal"/>
    <w:link w:val="Heading8Char"/>
    <w:qFormat/>
    <w:rsid w:val="00012908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ru-RU" w:eastAsia="ru-RU" w:bidi="ru-RU"/>
    </w:rPr>
  </w:style>
  <w:style w:type="paragraph" w:styleId="Heading9">
    <w:name w:val="heading 9"/>
    <w:basedOn w:val="Normal"/>
    <w:next w:val="Normal"/>
    <w:link w:val="Heading9Char"/>
    <w:qFormat/>
    <w:rsid w:val="00012908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uiPriority w:val="99"/>
    <w:rsid w:val="00A77541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012908"/>
    <w:rPr>
      <w:rFonts w:ascii="Arial LatArm" w:eastAsia="Times New Roman" w:hAnsi="Arial LatArm" w:cs="Times New Roman"/>
      <w:b/>
      <w:color w:val="0000FF"/>
      <w:sz w:val="20"/>
      <w:szCs w:val="20"/>
      <w:lang w:val="ru-RU" w:eastAsia="ru-RU" w:bidi="ru-RU"/>
    </w:rPr>
  </w:style>
  <w:style w:type="character" w:customStyle="1" w:styleId="Heading3Char">
    <w:name w:val="Heading 3 Char"/>
    <w:basedOn w:val="DefaultParagraphFont"/>
    <w:link w:val="Heading3"/>
    <w:rsid w:val="00012908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character" w:customStyle="1" w:styleId="Heading4Char">
    <w:name w:val="Heading 4 Char"/>
    <w:basedOn w:val="DefaultParagraphFont"/>
    <w:link w:val="Heading4"/>
    <w:rsid w:val="00012908"/>
    <w:rPr>
      <w:rFonts w:ascii="Arial LatArm" w:eastAsia="Times New Roman" w:hAnsi="Arial LatArm" w:cs="Times New Roman"/>
      <w:i/>
      <w:sz w:val="18"/>
      <w:szCs w:val="20"/>
      <w:lang w:val="ru-RU" w:eastAsia="ru-RU" w:bidi="ru-RU"/>
    </w:rPr>
  </w:style>
  <w:style w:type="character" w:customStyle="1" w:styleId="Heading5Char">
    <w:name w:val="Heading 5 Char"/>
    <w:basedOn w:val="DefaultParagraphFont"/>
    <w:link w:val="Heading5"/>
    <w:rsid w:val="00012908"/>
    <w:rPr>
      <w:rFonts w:ascii="Arial LatArm" w:eastAsia="Times New Roman" w:hAnsi="Arial LatArm" w:cs="Times New Roman"/>
      <w:b/>
      <w:sz w:val="26"/>
      <w:szCs w:val="20"/>
      <w:lang w:val="ru-RU" w:eastAsia="ru-RU" w:bidi="ru-RU"/>
    </w:rPr>
  </w:style>
  <w:style w:type="character" w:customStyle="1" w:styleId="Heading6Char">
    <w:name w:val="Heading 6 Char"/>
    <w:basedOn w:val="DefaultParagraphFont"/>
    <w:link w:val="Heading6"/>
    <w:rsid w:val="00012908"/>
    <w:rPr>
      <w:rFonts w:ascii="Arial LatArm" w:eastAsia="Times New Roman" w:hAnsi="Arial LatArm" w:cs="Times New Roman"/>
      <w:b/>
      <w:color w:val="000000"/>
      <w:szCs w:val="20"/>
      <w:lang w:val="ru-RU" w:eastAsia="ru-RU" w:bidi="ru-RU"/>
    </w:rPr>
  </w:style>
  <w:style w:type="character" w:customStyle="1" w:styleId="Heading7Char">
    <w:name w:val="Heading 7 Char"/>
    <w:basedOn w:val="DefaultParagraphFont"/>
    <w:link w:val="Heading7"/>
    <w:rsid w:val="00012908"/>
    <w:rPr>
      <w:rFonts w:ascii="Times Armenian" w:eastAsia="Times New Roman" w:hAnsi="Times Armenian" w:cs="Times New Roman"/>
      <w:b/>
      <w:sz w:val="20"/>
      <w:szCs w:val="20"/>
      <w:lang w:val="ru-RU" w:eastAsia="ru-RU" w:bidi="ru-RU"/>
    </w:rPr>
  </w:style>
  <w:style w:type="character" w:customStyle="1" w:styleId="Heading8Char">
    <w:name w:val="Heading 8 Char"/>
    <w:basedOn w:val="DefaultParagraphFont"/>
    <w:link w:val="Heading8"/>
    <w:rsid w:val="00012908"/>
    <w:rPr>
      <w:rFonts w:ascii="Times Armenian" w:eastAsia="Times New Roman" w:hAnsi="Times Armenian" w:cs="Times New Roman"/>
      <w:i/>
      <w:sz w:val="20"/>
      <w:szCs w:val="20"/>
      <w:lang w:val="ru-RU" w:eastAsia="ru-RU" w:bidi="ru-RU"/>
    </w:rPr>
  </w:style>
  <w:style w:type="character" w:customStyle="1" w:styleId="Heading9Char">
    <w:name w:val="Heading 9 Char"/>
    <w:basedOn w:val="DefaultParagraphFont"/>
    <w:link w:val="Heading9"/>
    <w:rsid w:val="00012908"/>
    <w:rPr>
      <w:rFonts w:ascii="Times Armenian" w:eastAsia="Times New Roman" w:hAnsi="Times Armenian" w:cs="Times New Roman"/>
      <w:b/>
      <w:color w:val="000000"/>
      <w:szCs w:val="20"/>
      <w:lang w:val="ru-RU" w:eastAsia="ru-RU" w:bidi="ru-RU"/>
    </w:rPr>
  </w:style>
  <w:style w:type="paragraph" w:styleId="BodyText">
    <w:name w:val="Body Text"/>
    <w:basedOn w:val="Normal"/>
    <w:link w:val="BodyTextChar"/>
    <w:rsid w:val="00012908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val="ru-RU" w:eastAsia="ru-RU" w:bidi="ru-RU"/>
    </w:rPr>
  </w:style>
  <w:style w:type="character" w:customStyle="1" w:styleId="BodyTextChar">
    <w:name w:val="Body Text Char"/>
    <w:basedOn w:val="DefaultParagraphFont"/>
    <w:link w:val="BodyText"/>
    <w:rsid w:val="00012908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BodyTextIndent2">
    <w:name w:val="Body Text Indent 2"/>
    <w:basedOn w:val="Normal"/>
    <w:link w:val="BodyTextIndent2Char"/>
    <w:rsid w:val="00012908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012908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2">
    <w:name w:val="Body Text 2"/>
    <w:basedOn w:val="Normal"/>
    <w:link w:val="BodyText2Char"/>
    <w:rsid w:val="00012908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BodyText2Char">
    <w:name w:val="Body Text 2 Char"/>
    <w:basedOn w:val="DefaultParagraphFont"/>
    <w:link w:val="BodyText2"/>
    <w:rsid w:val="00012908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12908"/>
    <w:pPr>
      <w:spacing w:before="0" w:after="0"/>
      <w:ind w:left="240" w:hanging="240"/>
    </w:pPr>
    <w:rPr>
      <w:rFonts w:ascii="Times Armenian" w:eastAsia="Times New Roman" w:hAnsi="Times Armenian"/>
      <w:sz w:val="24"/>
      <w:szCs w:val="20"/>
      <w:lang w:val="ru-RU" w:eastAsia="ru-RU" w:bidi="ru-RU"/>
    </w:rPr>
  </w:style>
  <w:style w:type="paragraph" w:styleId="Header">
    <w:name w:val="header"/>
    <w:basedOn w:val="Normal"/>
    <w:link w:val="HeaderChar"/>
    <w:rsid w:val="00012908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ru-RU" w:eastAsia="ru-RU" w:bidi="ru-RU"/>
    </w:rPr>
  </w:style>
  <w:style w:type="character" w:customStyle="1" w:styleId="HeaderChar">
    <w:name w:val="Header Char"/>
    <w:basedOn w:val="DefaultParagraphFont"/>
    <w:link w:val="Header"/>
    <w:rsid w:val="00012908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,Char Char Char Char"/>
    <w:basedOn w:val="Normal"/>
    <w:link w:val="BodyTextIndentChar"/>
    <w:rsid w:val="00012908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BodyTextIndentChar">
    <w:name w:val="Body Text Indent Char"/>
    <w:aliases w:val=" Char Char Char Char1, Char Char Char Char Char, Char Char,Char Char Char Char Char"/>
    <w:basedOn w:val="DefaultParagraphFont"/>
    <w:link w:val="BodyTextIndent"/>
    <w:rsid w:val="00012908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3">
    <w:name w:val="Body Text 3"/>
    <w:basedOn w:val="Normal"/>
    <w:link w:val="BodyText3Char"/>
    <w:rsid w:val="00012908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val="ru-RU" w:eastAsia="ru-RU" w:bidi="ru-RU"/>
    </w:rPr>
  </w:style>
  <w:style w:type="character" w:customStyle="1" w:styleId="BodyText3Char">
    <w:name w:val="Body Text 3 Char"/>
    <w:basedOn w:val="DefaultParagraphFont"/>
    <w:link w:val="BodyText3"/>
    <w:rsid w:val="00012908"/>
    <w:rPr>
      <w:rFonts w:ascii="Arial LatArm" w:eastAsia="Times New Roman" w:hAnsi="Arial LatArm" w:cs="Times New Roman"/>
      <w:sz w:val="20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012908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01290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Title">
    <w:name w:val="Title"/>
    <w:basedOn w:val="Normal"/>
    <w:link w:val="TitleChar"/>
    <w:qFormat/>
    <w:rsid w:val="00012908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  <w:lang w:val="ru-RU" w:eastAsia="ru-RU" w:bidi="ru-RU"/>
    </w:rPr>
  </w:style>
  <w:style w:type="character" w:customStyle="1" w:styleId="TitleChar">
    <w:name w:val="Title Char"/>
    <w:basedOn w:val="DefaultParagraphFont"/>
    <w:link w:val="Title"/>
    <w:rsid w:val="00012908"/>
    <w:rPr>
      <w:rFonts w:ascii="Arial Armenian" w:eastAsia="Times New Roman" w:hAnsi="Arial Armenian" w:cs="Times New Roman"/>
      <w:sz w:val="24"/>
      <w:szCs w:val="20"/>
      <w:lang w:val="ru-RU" w:eastAsia="ru-RU" w:bidi="ru-RU"/>
    </w:rPr>
  </w:style>
  <w:style w:type="character" w:styleId="PageNumber">
    <w:name w:val="page number"/>
    <w:basedOn w:val="DefaultParagraphFont"/>
    <w:rsid w:val="00012908"/>
  </w:style>
  <w:style w:type="paragraph" w:styleId="Footer">
    <w:name w:val="footer"/>
    <w:basedOn w:val="Normal"/>
    <w:link w:val="FooterChar"/>
    <w:rsid w:val="00012908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rsid w:val="00012908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12908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  <w:lang w:val="ru-RU" w:eastAsia="ru-RU" w:bidi="ru-RU"/>
    </w:rPr>
  </w:style>
  <w:style w:type="paragraph" w:customStyle="1" w:styleId="norm">
    <w:name w:val="norm"/>
    <w:basedOn w:val="Normal"/>
    <w:rsid w:val="00012908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val="ru-RU" w:eastAsia="ru-RU" w:bidi="ru-RU"/>
    </w:rPr>
  </w:style>
  <w:style w:type="character" w:customStyle="1" w:styleId="normChar">
    <w:name w:val="norm Char"/>
    <w:locked/>
    <w:rsid w:val="00012908"/>
    <w:rPr>
      <w:rFonts w:ascii="Arial Armenian" w:hAnsi="Arial Armenian"/>
      <w:sz w:val="22"/>
      <w:lang w:val="ru-RU" w:eastAsia="ru-RU" w:bidi="ru-RU"/>
    </w:rPr>
  </w:style>
  <w:style w:type="paragraph" w:styleId="BlockText">
    <w:name w:val="Block Text"/>
    <w:basedOn w:val="Normal"/>
    <w:rsid w:val="00012908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ru-RU" w:eastAsia="ru-RU" w:bidi="ru-RU"/>
    </w:rPr>
  </w:style>
  <w:style w:type="paragraph" w:customStyle="1" w:styleId="BodyTextIndent22">
    <w:name w:val="Body Text Indent 2+2"/>
    <w:basedOn w:val="Normal"/>
    <w:next w:val="Normal"/>
    <w:rsid w:val="00012908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 w:bidi="ru-RU"/>
    </w:rPr>
  </w:style>
  <w:style w:type="paragraph" w:customStyle="1" w:styleId="Normal2">
    <w:name w:val="Normal+2"/>
    <w:basedOn w:val="Normal"/>
    <w:next w:val="Normal"/>
    <w:rsid w:val="00012908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 w:bidi="ru-RU"/>
    </w:rPr>
  </w:style>
  <w:style w:type="paragraph" w:customStyle="1" w:styleId="CharCharCharChar">
    <w:name w:val="Знак Знак Знак Char Char Char Char Знак Знак Знак"/>
    <w:basedOn w:val="Normal"/>
    <w:rsid w:val="00012908"/>
    <w:pPr>
      <w:widowControl w:val="0"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ru-RU" w:eastAsia="ru-RU" w:bidi="ru-RU"/>
    </w:rPr>
  </w:style>
  <w:style w:type="table" w:styleId="TableGrid">
    <w:name w:val="Table Grid"/>
    <w:basedOn w:val="TableNormal"/>
    <w:uiPriority w:val="59"/>
    <w:rsid w:val="00012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0129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12908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val="ru-RU" w:eastAsia="ru-RU" w:bidi="ru-RU"/>
    </w:rPr>
  </w:style>
  <w:style w:type="character" w:customStyle="1" w:styleId="CommentTextChar">
    <w:name w:val="Comment Text Char"/>
    <w:basedOn w:val="DefaultParagraphFont"/>
    <w:link w:val="CommentText"/>
    <w:semiHidden/>
    <w:rsid w:val="00012908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129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2908"/>
    <w:rPr>
      <w:rFonts w:ascii="Times Armenian" w:eastAsia="Times New Roman" w:hAnsi="Times Armenian" w:cs="Times New Roman"/>
      <w:b/>
      <w:bCs/>
      <w:sz w:val="20"/>
      <w:szCs w:val="20"/>
      <w:lang w:val="ru-RU" w:eastAsia="ru-RU" w:bidi="ru-RU"/>
    </w:rPr>
  </w:style>
  <w:style w:type="paragraph" w:customStyle="1" w:styleId="Char">
    <w:name w:val="Char"/>
    <w:basedOn w:val="Normal"/>
    <w:semiHidden/>
    <w:rsid w:val="00012908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  <w:lang w:val="ru-RU" w:eastAsia="ru-RU" w:bidi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12908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 w:bidi="ru-RU"/>
    </w:rPr>
  </w:style>
  <w:style w:type="character" w:styleId="Strong">
    <w:name w:val="Strong"/>
    <w:uiPriority w:val="22"/>
    <w:qFormat/>
    <w:rsid w:val="00012908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29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290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Default">
    <w:name w:val="Default"/>
    <w:rsid w:val="00012908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IndexHeading">
    <w:name w:val="index heading"/>
    <w:basedOn w:val="Normal"/>
    <w:next w:val="Index1"/>
    <w:semiHidden/>
    <w:rsid w:val="00A86080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CharCharChar">
    <w:name w:val="Char Char Char"/>
    <w:rsid w:val="00A86080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A860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60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60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60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86080"/>
    <w:rPr>
      <w:rFonts w:ascii="Arial Armenian" w:hAnsi="Arial Armenian"/>
      <w:lang w:val="en-US"/>
    </w:rPr>
  </w:style>
  <w:style w:type="paragraph" w:styleId="EndnoteText">
    <w:name w:val="endnote text"/>
    <w:basedOn w:val="Normal"/>
    <w:link w:val="EndnoteTextChar"/>
    <w:semiHidden/>
    <w:rsid w:val="00A86080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A8608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A860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A86080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860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A860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1">
    <w:name w:val="Char1"/>
    <w:basedOn w:val="Normal"/>
    <w:rsid w:val="00A86080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Normal"/>
    <w:rsid w:val="00A86080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A860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A860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A860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A86080"/>
    <w:rPr>
      <w:rFonts w:ascii="Arial LatArm" w:hAnsi="Arial LatArm"/>
      <w:b/>
      <w:color w:val="0000FF"/>
      <w:lang w:val="en-US" w:eastAsia="ru-RU" w:bidi="ar-SA"/>
    </w:rPr>
  </w:style>
  <w:style w:type="paragraph" w:customStyle="1" w:styleId="xl63">
    <w:name w:val="xl63"/>
    <w:basedOn w:val="Normal"/>
    <w:rsid w:val="00A86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86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86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86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86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860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860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860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86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860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86080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86080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86080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86080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86080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86080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86080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86080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86080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860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860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86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86080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86080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A860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860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A860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A86080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Bullets Char"/>
    <w:link w:val="ListParagraph"/>
    <w:uiPriority w:val="34"/>
    <w:locked/>
    <w:rsid w:val="00A86080"/>
    <w:rPr>
      <w:rFonts w:ascii="Calibri" w:eastAsia="Calibri" w:hAnsi="Calibri" w:cs="Times New Roman"/>
    </w:rPr>
  </w:style>
  <w:style w:type="character" w:customStyle="1" w:styleId="CharChar4">
    <w:name w:val="Char Char4"/>
    <w:locked/>
    <w:rsid w:val="00A860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A8608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A86080"/>
    <w:rPr>
      <w:sz w:val="24"/>
      <w:szCs w:val="24"/>
      <w:lang w:val="en-US" w:eastAsia="en-US" w:bidi="ar-SA"/>
    </w:rPr>
  </w:style>
  <w:style w:type="paragraph" w:customStyle="1" w:styleId="db9fe9049761426654245bb2dd862eecmsonormal">
    <w:name w:val="db9fe9049761426654245bb2dd862eecmsonormal"/>
    <w:basedOn w:val="Normal"/>
    <w:rsid w:val="00A8608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hy-AM" w:eastAsia="hy-AM"/>
    </w:rPr>
  </w:style>
  <w:style w:type="character" w:styleId="Emphasis">
    <w:name w:val="Emphasis"/>
    <w:qFormat/>
    <w:rsid w:val="00A860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A86080"/>
    <w:rPr>
      <w:color w:val="605E5C"/>
      <w:shd w:val="clear" w:color="auto" w:fill="E1DFDD"/>
    </w:rPr>
  </w:style>
  <w:style w:type="paragraph" w:customStyle="1" w:styleId="1">
    <w:name w:val="Обычный1"/>
    <w:rsid w:val="00A86080"/>
    <w:pPr>
      <w:spacing w:after="0" w:line="27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ot.galystyan@b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numner@ysu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numner@ysu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shot.galystyan@b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numner@ysu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F08CE-CCEB-43C0-8196-F8EE6E42B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4647</Words>
  <Characters>26491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Lusine Ayvazyan</cp:lastModifiedBy>
  <cp:revision>163</cp:revision>
  <cp:lastPrinted>2026-02-10T07:31:00Z</cp:lastPrinted>
  <dcterms:created xsi:type="dcterms:W3CDTF">2021-06-28T12:08:00Z</dcterms:created>
  <dcterms:modified xsi:type="dcterms:W3CDTF">2026-07-15T12:21:00Z</dcterms:modified>
</cp:coreProperties>
</file>